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CD9DC" w14:textId="77777777" w:rsidR="00C8346D" w:rsidRPr="002F70D5" w:rsidRDefault="00C8346D" w:rsidP="00C8346D">
      <w:pPr>
        <w:spacing w:before="120" w:after="120"/>
        <w:jc w:val="both"/>
        <w:rPr>
          <w:rFonts w:asciiTheme="minorHAnsi" w:eastAsia="Calibri" w:hAnsiTheme="minorHAnsi" w:cstheme="minorHAnsi"/>
          <w:b/>
          <w:szCs w:val="18"/>
          <w:lang w:val="en-GB" w:eastAsia="en-US" w:bidi="ar-SA"/>
        </w:rPr>
      </w:pPr>
      <w:r w:rsidRPr="002F70D5">
        <w:rPr>
          <w:rFonts w:asciiTheme="minorHAnsi" w:eastAsia="Calibri" w:hAnsiTheme="minorHAnsi" w:cstheme="minorHAnsi"/>
          <w:b/>
          <w:szCs w:val="18"/>
          <w:lang w:val="en-GB" w:eastAsia="en-US" w:bidi="ar-SA"/>
        </w:rPr>
        <w:t>APPENDIX</w:t>
      </w:r>
    </w:p>
    <w:p w14:paraId="76AEC5B4" w14:textId="77777777" w:rsidR="00C8346D" w:rsidRPr="002F70D5" w:rsidRDefault="00C8346D" w:rsidP="00C8346D">
      <w:pPr>
        <w:jc w:val="both"/>
        <w:rPr>
          <w:rFonts w:asciiTheme="minorHAnsi" w:eastAsia="Calibri" w:hAnsiTheme="minorHAnsi" w:cstheme="minorHAnsi"/>
          <w:szCs w:val="18"/>
          <w:lang w:val="en-GB" w:eastAsia="en-US" w:bidi="ar-SA"/>
        </w:rPr>
      </w:pPr>
      <w:r w:rsidRPr="002F70D5">
        <w:rPr>
          <w:rFonts w:asciiTheme="minorHAnsi" w:eastAsia="Calibri" w:hAnsiTheme="minorHAnsi" w:cstheme="minorHAnsi"/>
          <w:szCs w:val="18"/>
          <w:lang w:val="en-GB" w:eastAsia="en-US" w:bidi="ar-SA"/>
        </w:rPr>
        <w:t>Table 1. Comparison of CBD and SBD based on firm characteristics and perception of location attractiveness.</w:t>
      </w:r>
    </w:p>
    <w:p w14:paraId="29E3831A" w14:textId="77777777" w:rsidR="00C8346D" w:rsidRPr="002F70D5" w:rsidRDefault="00C8346D" w:rsidP="00C8346D">
      <w:pPr>
        <w:jc w:val="both"/>
        <w:rPr>
          <w:rFonts w:asciiTheme="minorHAnsi" w:eastAsia="Calibri" w:hAnsiTheme="minorHAnsi" w:cstheme="minorHAnsi"/>
          <w:szCs w:val="18"/>
          <w:lang w:val="en-GB" w:eastAsia="en-US" w:bidi="ar-SA"/>
        </w:rPr>
      </w:pPr>
    </w:p>
    <w:tbl>
      <w:tblPr>
        <w:tblStyle w:val="TableGrid"/>
        <w:tblW w:w="975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567"/>
        <w:gridCol w:w="679"/>
        <w:gridCol w:w="886"/>
        <w:gridCol w:w="1134"/>
        <w:gridCol w:w="1142"/>
        <w:gridCol w:w="1234"/>
        <w:gridCol w:w="1134"/>
        <w:gridCol w:w="653"/>
        <w:gridCol w:w="627"/>
      </w:tblGrid>
      <w:tr w:rsidR="00C8346D" w:rsidRPr="002F70D5" w14:paraId="7C5F9CB7" w14:textId="77777777" w:rsidTr="00CA3232">
        <w:trPr>
          <w:tblHeader/>
        </w:trPr>
        <w:tc>
          <w:tcPr>
            <w:tcW w:w="1696" w:type="dxa"/>
            <w:vAlign w:val="center"/>
          </w:tcPr>
          <w:p w14:paraId="182947E7" w14:textId="77777777" w:rsidR="00C8346D" w:rsidRPr="002F70D5" w:rsidRDefault="00C8346D" w:rsidP="00CA3232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2132" w:type="dxa"/>
            <w:gridSpan w:val="3"/>
            <w:vAlign w:val="center"/>
          </w:tcPr>
          <w:p w14:paraId="02B81907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Average t-test</w:t>
            </w: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br/>
              <w:t>comparison</w:t>
            </w:r>
          </w:p>
        </w:tc>
        <w:tc>
          <w:tcPr>
            <w:tcW w:w="2276" w:type="dxa"/>
            <w:gridSpan w:val="2"/>
            <w:vAlign w:val="center"/>
          </w:tcPr>
          <w:p w14:paraId="6BA4C62E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Discrimination analysis (LDA)</w:t>
            </w:r>
          </w:p>
        </w:tc>
        <w:tc>
          <w:tcPr>
            <w:tcW w:w="2368" w:type="dxa"/>
            <w:gridSpan w:val="2"/>
            <w:vAlign w:val="center"/>
          </w:tcPr>
          <w:p w14:paraId="2B53CC19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Discrimination function</w:t>
            </w:r>
          </w:p>
        </w:tc>
        <w:tc>
          <w:tcPr>
            <w:tcW w:w="1280" w:type="dxa"/>
            <w:gridSpan w:val="2"/>
            <w:vAlign w:val="center"/>
          </w:tcPr>
          <w:p w14:paraId="48C9AF87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Classification function</w:t>
            </w:r>
          </w:p>
        </w:tc>
      </w:tr>
      <w:tr w:rsidR="00C8346D" w:rsidRPr="002F70D5" w14:paraId="0EACDB05" w14:textId="77777777" w:rsidTr="00CA3232">
        <w:trPr>
          <w:tblHeader/>
        </w:trPr>
        <w:tc>
          <w:tcPr>
            <w:tcW w:w="1696" w:type="dxa"/>
            <w:vAlign w:val="center"/>
          </w:tcPr>
          <w:p w14:paraId="7B0C0E0A" w14:textId="77777777" w:rsidR="00C8346D" w:rsidRPr="002F70D5" w:rsidRDefault="00C8346D" w:rsidP="00CA3232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Variable</w:t>
            </w:r>
          </w:p>
        </w:tc>
        <w:tc>
          <w:tcPr>
            <w:tcW w:w="567" w:type="dxa"/>
            <w:vAlign w:val="center"/>
          </w:tcPr>
          <w:p w14:paraId="188395B0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CBD</w:t>
            </w:r>
          </w:p>
        </w:tc>
        <w:tc>
          <w:tcPr>
            <w:tcW w:w="679" w:type="dxa"/>
            <w:vAlign w:val="center"/>
          </w:tcPr>
          <w:p w14:paraId="0B1244C0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SBD</w:t>
            </w:r>
          </w:p>
        </w:tc>
        <w:tc>
          <w:tcPr>
            <w:tcW w:w="886" w:type="dxa"/>
            <w:vAlign w:val="center"/>
          </w:tcPr>
          <w:p w14:paraId="56E43BFC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Test t</w:t>
            </w:r>
          </w:p>
        </w:tc>
        <w:tc>
          <w:tcPr>
            <w:tcW w:w="1134" w:type="dxa"/>
            <w:vAlign w:val="center"/>
          </w:tcPr>
          <w:p w14:paraId="0CDE2245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All variables</w:t>
            </w: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br/>
              <w:t>F-test</w:t>
            </w:r>
          </w:p>
        </w:tc>
        <w:tc>
          <w:tcPr>
            <w:tcW w:w="1142" w:type="dxa"/>
            <w:vAlign w:val="center"/>
          </w:tcPr>
          <w:p w14:paraId="40D55DE0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Reduced</w:t>
            </w: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br/>
              <w:t>variables</w:t>
            </w: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br/>
              <w:t>F-test</w:t>
            </w:r>
          </w:p>
        </w:tc>
        <w:tc>
          <w:tcPr>
            <w:tcW w:w="1234" w:type="dxa"/>
            <w:vAlign w:val="center"/>
          </w:tcPr>
          <w:p w14:paraId="547F25AD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Standardised coefficient</w:t>
            </w:r>
          </w:p>
        </w:tc>
        <w:tc>
          <w:tcPr>
            <w:tcW w:w="1134" w:type="dxa"/>
            <w:vAlign w:val="center"/>
          </w:tcPr>
          <w:p w14:paraId="2CD54CBE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Structure correlation</w:t>
            </w: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br/>
              <w:t>coefficient</w:t>
            </w:r>
          </w:p>
        </w:tc>
        <w:tc>
          <w:tcPr>
            <w:tcW w:w="653" w:type="dxa"/>
            <w:vAlign w:val="center"/>
          </w:tcPr>
          <w:p w14:paraId="0DEDE846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CBD</w:t>
            </w:r>
          </w:p>
        </w:tc>
        <w:tc>
          <w:tcPr>
            <w:tcW w:w="627" w:type="dxa"/>
            <w:vAlign w:val="center"/>
          </w:tcPr>
          <w:p w14:paraId="7AF47156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SBD</w:t>
            </w:r>
          </w:p>
        </w:tc>
      </w:tr>
      <w:tr w:rsidR="00C8346D" w:rsidRPr="002F70D5" w14:paraId="75881385" w14:textId="77777777" w:rsidTr="00CA3232">
        <w:tc>
          <w:tcPr>
            <w:tcW w:w="9752" w:type="dxa"/>
            <w:gridSpan w:val="10"/>
            <w:vAlign w:val="center"/>
          </w:tcPr>
          <w:p w14:paraId="185AFC27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i/>
                <w:sz w:val="18"/>
                <w:szCs w:val="18"/>
                <w:lang w:val="en-GB" w:eastAsia="en-US" w:bidi="ar-SA"/>
              </w:rPr>
              <w:t>Company characteristics</w:t>
            </w:r>
          </w:p>
        </w:tc>
      </w:tr>
      <w:tr w:rsidR="00C8346D" w:rsidRPr="002F70D5" w14:paraId="3A3F329D" w14:textId="77777777" w:rsidTr="00CA3232">
        <w:tc>
          <w:tcPr>
            <w:tcW w:w="1696" w:type="dxa"/>
            <w:vAlign w:val="center"/>
          </w:tcPr>
          <w:p w14:paraId="0061CDBB" w14:textId="77777777" w:rsidR="00C8346D" w:rsidRPr="002F70D5" w:rsidRDefault="00C8346D" w:rsidP="00CA3232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  <w:t>Size of company (intervals)</w:t>
            </w:r>
          </w:p>
        </w:tc>
        <w:tc>
          <w:tcPr>
            <w:tcW w:w="567" w:type="dxa"/>
            <w:vAlign w:val="center"/>
          </w:tcPr>
          <w:p w14:paraId="431E2E83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3.44</w:t>
            </w:r>
          </w:p>
        </w:tc>
        <w:tc>
          <w:tcPr>
            <w:tcW w:w="679" w:type="dxa"/>
            <w:vAlign w:val="center"/>
          </w:tcPr>
          <w:p w14:paraId="77EB3E8A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3.66</w:t>
            </w:r>
          </w:p>
        </w:tc>
        <w:tc>
          <w:tcPr>
            <w:tcW w:w="886" w:type="dxa"/>
            <w:vAlign w:val="center"/>
          </w:tcPr>
          <w:p w14:paraId="16CB3264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1.01</w:t>
            </w:r>
          </w:p>
        </w:tc>
        <w:tc>
          <w:tcPr>
            <w:tcW w:w="1134" w:type="dxa"/>
            <w:vAlign w:val="center"/>
          </w:tcPr>
          <w:p w14:paraId="0C58DC5B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7.86**</w:t>
            </w:r>
          </w:p>
        </w:tc>
        <w:tc>
          <w:tcPr>
            <w:tcW w:w="1142" w:type="dxa"/>
            <w:vAlign w:val="center"/>
          </w:tcPr>
          <w:p w14:paraId="480A411C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9.74**</w:t>
            </w:r>
          </w:p>
        </w:tc>
        <w:tc>
          <w:tcPr>
            <w:tcW w:w="1234" w:type="dxa"/>
            <w:vAlign w:val="center"/>
          </w:tcPr>
          <w:p w14:paraId="4C70B5E6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0.86</w:t>
            </w:r>
          </w:p>
        </w:tc>
        <w:tc>
          <w:tcPr>
            <w:tcW w:w="1134" w:type="dxa"/>
            <w:vAlign w:val="center"/>
          </w:tcPr>
          <w:p w14:paraId="1AFF1385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0.07</w:t>
            </w:r>
          </w:p>
        </w:tc>
        <w:tc>
          <w:tcPr>
            <w:tcW w:w="653" w:type="dxa"/>
            <w:vAlign w:val="center"/>
          </w:tcPr>
          <w:p w14:paraId="469C9C6C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0.5</w:t>
            </w:r>
          </w:p>
        </w:tc>
        <w:tc>
          <w:tcPr>
            <w:tcW w:w="627" w:type="dxa"/>
            <w:vAlign w:val="center"/>
          </w:tcPr>
          <w:p w14:paraId="0129C38A" w14:textId="77777777" w:rsidR="00C8346D" w:rsidRPr="002F70D5" w:rsidRDefault="00C8346D" w:rsidP="00CA3232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2.1</w:t>
            </w:r>
          </w:p>
        </w:tc>
      </w:tr>
      <w:tr w:rsidR="00C8346D" w:rsidRPr="002F70D5" w14:paraId="64DE84A4" w14:textId="77777777" w:rsidTr="00CA3232">
        <w:tc>
          <w:tcPr>
            <w:tcW w:w="1696" w:type="dxa"/>
            <w:vAlign w:val="center"/>
          </w:tcPr>
          <w:p w14:paraId="258594B1" w14:textId="77777777" w:rsidR="00C8346D" w:rsidRPr="002F70D5" w:rsidRDefault="00C8346D" w:rsidP="00CA3232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  <w:t>Size of corporation in Poland (intervals)</w:t>
            </w:r>
          </w:p>
        </w:tc>
        <w:tc>
          <w:tcPr>
            <w:tcW w:w="567" w:type="dxa"/>
            <w:vAlign w:val="center"/>
          </w:tcPr>
          <w:p w14:paraId="10A61F93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3.80</w:t>
            </w:r>
          </w:p>
        </w:tc>
        <w:tc>
          <w:tcPr>
            <w:tcW w:w="679" w:type="dxa"/>
            <w:vAlign w:val="center"/>
          </w:tcPr>
          <w:p w14:paraId="5015F2A3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3.76</w:t>
            </w:r>
          </w:p>
        </w:tc>
        <w:tc>
          <w:tcPr>
            <w:tcW w:w="886" w:type="dxa"/>
            <w:vAlign w:val="center"/>
          </w:tcPr>
          <w:p w14:paraId="750A45CE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0.17</w:t>
            </w:r>
          </w:p>
        </w:tc>
        <w:tc>
          <w:tcPr>
            <w:tcW w:w="1134" w:type="dxa"/>
            <w:vAlign w:val="center"/>
          </w:tcPr>
          <w:p w14:paraId="2624F3F0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7.11**</w:t>
            </w:r>
          </w:p>
        </w:tc>
        <w:tc>
          <w:tcPr>
            <w:tcW w:w="1142" w:type="dxa"/>
            <w:vAlign w:val="center"/>
          </w:tcPr>
          <w:p w14:paraId="72AEFAA7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8.76**</w:t>
            </w:r>
          </w:p>
        </w:tc>
        <w:tc>
          <w:tcPr>
            <w:tcW w:w="1234" w:type="dxa"/>
            <w:vAlign w:val="center"/>
          </w:tcPr>
          <w:p w14:paraId="3DD2C8E9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-0.90</w:t>
            </w:r>
          </w:p>
        </w:tc>
        <w:tc>
          <w:tcPr>
            <w:tcW w:w="1134" w:type="dxa"/>
            <w:vAlign w:val="center"/>
          </w:tcPr>
          <w:p w14:paraId="5A727061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-0.01</w:t>
            </w:r>
          </w:p>
        </w:tc>
        <w:tc>
          <w:tcPr>
            <w:tcW w:w="653" w:type="dxa"/>
            <w:vAlign w:val="center"/>
          </w:tcPr>
          <w:p w14:paraId="734E1BFE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1.5</w:t>
            </w:r>
          </w:p>
        </w:tc>
        <w:tc>
          <w:tcPr>
            <w:tcW w:w="627" w:type="dxa"/>
            <w:vAlign w:val="center"/>
          </w:tcPr>
          <w:p w14:paraId="1694C88D" w14:textId="77777777" w:rsidR="00C8346D" w:rsidRPr="002F70D5" w:rsidRDefault="00C8346D" w:rsidP="00CA3232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0.1</w:t>
            </w:r>
          </w:p>
        </w:tc>
      </w:tr>
      <w:tr w:rsidR="00C8346D" w:rsidRPr="002F70D5" w14:paraId="5038FD83" w14:textId="77777777" w:rsidTr="00CA3232">
        <w:tc>
          <w:tcPr>
            <w:tcW w:w="1696" w:type="dxa"/>
            <w:vAlign w:val="center"/>
          </w:tcPr>
          <w:p w14:paraId="479362FE" w14:textId="77777777" w:rsidR="00C8346D" w:rsidRPr="002F70D5" w:rsidRDefault="00C8346D" w:rsidP="00CA3232">
            <w:pPr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Age (years intervals)</w:t>
            </w:r>
          </w:p>
        </w:tc>
        <w:tc>
          <w:tcPr>
            <w:tcW w:w="567" w:type="dxa"/>
            <w:vAlign w:val="center"/>
          </w:tcPr>
          <w:p w14:paraId="7C4974D3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3.14</w:t>
            </w:r>
          </w:p>
        </w:tc>
        <w:tc>
          <w:tcPr>
            <w:tcW w:w="679" w:type="dxa"/>
            <w:vAlign w:val="center"/>
          </w:tcPr>
          <w:p w14:paraId="2913B897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3.18</w:t>
            </w:r>
          </w:p>
        </w:tc>
        <w:tc>
          <w:tcPr>
            <w:tcW w:w="886" w:type="dxa"/>
            <w:vAlign w:val="center"/>
          </w:tcPr>
          <w:p w14:paraId="749D4F18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-1.02</w:t>
            </w:r>
          </w:p>
        </w:tc>
        <w:tc>
          <w:tcPr>
            <w:tcW w:w="1134" w:type="dxa"/>
            <w:vAlign w:val="center"/>
          </w:tcPr>
          <w:p w14:paraId="51F04E8B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0.78</w:t>
            </w:r>
          </w:p>
        </w:tc>
        <w:tc>
          <w:tcPr>
            <w:tcW w:w="1142" w:type="dxa"/>
            <w:vAlign w:val="center"/>
          </w:tcPr>
          <w:p w14:paraId="0B020A09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1234" w:type="dxa"/>
            <w:vAlign w:val="center"/>
          </w:tcPr>
          <w:p w14:paraId="68479F15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1134" w:type="dxa"/>
            <w:vAlign w:val="center"/>
          </w:tcPr>
          <w:p w14:paraId="1EAEE217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653" w:type="dxa"/>
            <w:vAlign w:val="center"/>
          </w:tcPr>
          <w:p w14:paraId="362450B1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627" w:type="dxa"/>
            <w:vAlign w:val="center"/>
          </w:tcPr>
          <w:p w14:paraId="2A3862F4" w14:textId="77777777" w:rsidR="00C8346D" w:rsidRPr="002F70D5" w:rsidRDefault="00C8346D" w:rsidP="00CA3232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</w:tr>
      <w:tr w:rsidR="00C8346D" w:rsidRPr="002F70D5" w14:paraId="78218A19" w14:textId="77777777" w:rsidTr="00CA3232">
        <w:tc>
          <w:tcPr>
            <w:tcW w:w="1696" w:type="dxa"/>
            <w:vAlign w:val="center"/>
          </w:tcPr>
          <w:p w14:paraId="35626062" w14:textId="77777777" w:rsidR="00C8346D" w:rsidRPr="002F70D5" w:rsidRDefault="00C8346D" w:rsidP="00CA3232">
            <w:pPr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Office space (size intervals)</w:t>
            </w:r>
          </w:p>
        </w:tc>
        <w:tc>
          <w:tcPr>
            <w:tcW w:w="567" w:type="dxa"/>
            <w:vAlign w:val="center"/>
          </w:tcPr>
          <w:p w14:paraId="1A18689E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3.06</w:t>
            </w:r>
          </w:p>
        </w:tc>
        <w:tc>
          <w:tcPr>
            <w:tcW w:w="679" w:type="dxa"/>
            <w:vAlign w:val="center"/>
          </w:tcPr>
          <w:p w14:paraId="35724725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3.34</w:t>
            </w:r>
          </w:p>
        </w:tc>
        <w:tc>
          <w:tcPr>
            <w:tcW w:w="886" w:type="dxa"/>
            <w:vAlign w:val="center"/>
          </w:tcPr>
          <w:p w14:paraId="7C2036CC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-1.07</w:t>
            </w:r>
          </w:p>
        </w:tc>
        <w:tc>
          <w:tcPr>
            <w:tcW w:w="1134" w:type="dxa"/>
            <w:vAlign w:val="center"/>
          </w:tcPr>
          <w:p w14:paraId="7AE32093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2.29</w:t>
            </w:r>
          </w:p>
        </w:tc>
        <w:tc>
          <w:tcPr>
            <w:tcW w:w="1142" w:type="dxa"/>
            <w:vAlign w:val="center"/>
          </w:tcPr>
          <w:p w14:paraId="766599F7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1234" w:type="dxa"/>
            <w:vAlign w:val="center"/>
          </w:tcPr>
          <w:p w14:paraId="32D08E98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1134" w:type="dxa"/>
            <w:vAlign w:val="center"/>
          </w:tcPr>
          <w:p w14:paraId="05FB2C6C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653" w:type="dxa"/>
            <w:vAlign w:val="center"/>
          </w:tcPr>
          <w:p w14:paraId="0FE3DE7D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627" w:type="dxa"/>
            <w:vAlign w:val="center"/>
          </w:tcPr>
          <w:p w14:paraId="33DB1E2E" w14:textId="77777777" w:rsidR="00C8346D" w:rsidRPr="002F70D5" w:rsidRDefault="00C8346D" w:rsidP="00CA3232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</w:tr>
      <w:tr w:rsidR="00C8346D" w:rsidRPr="002F70D5" w14:paraId="6FA5AE35" w14:textId="77777777" w:rsidTr="00CA3232">
        <w:tc>
          <w:tcPr>
            <w:tcW w:w="1696" w:type="dxa"/>
            <w:vAlign w:val="center"/>
          </w:tcPr>
          <w:p w14:paraId="39BBD48C" w14:textId="77777777" w:rsidR="00C8346D" w:rsidRPr="002F70D5" w:rsidRDefault="00C8346D" w:rsidP="00CA3232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  <w:t>Headquarters (0/1)</w:t>
            </w:r>
          </w:p>
        </w:tc>
        <w:tc>
          <w:tcPr>
            <w:tcW w:w="567" w:type="dxa"/>
            <w:vAlign w:val="center"/>
          </w:tcPr>
          <w:p w14:paraId="75D5D540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0.44</w:t>
            </w:r>
          </w:p>
        </w:tc>
        <w:tc>
          <w:tcPr>
            <w:tcW w:w="679" w:type="dxa"/>
            <w:vAlign w:val="center"/>
          </w:tcPr>
          <w:p w14:paraId="2762E2A6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0.55</w:t>
            </w:r>
          </w:p>
        </w:tc>
        <w:tc>
          <w:tcPr>
            <w:tcW w:w="886" w:type="dxa"/>
            <w:vAlign w:val="center"/>
          </w:tcPr>
          <w:p w14:paraId="179DD173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-1.28</w:t>
            </w:r>
          </w:p>
        </w:tc>
        <w:tc>
          <w:tcPr>
            <w:tcW w:w="1134" w:type="dxa"/>
            <w:vAlign w:val="center"/>
          </w:tcPr>
          <w:p w14:paraId="1C78E5C5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6.31**</w:t>
            </w:r>
          </w:p>
        </w:tc>
        <w:tc>
          <w:tcPr>
            <w:tcW w:w="1142" w:type="dxa"/>
            <w:vAlign w:val="center"/>
          </w:tcPr>
          <w:p w14:paraId="65138ADC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4.48*</w:t>
            </w:r>
          </w:p>
        </w:tc>
        <w:tc>
          <w:tcPr>
            <w:tcW w:w="1234" w:type="dxa"/>
            <w:vAlign w:val="center"/>
          </w:tcPr>
          <w:p w14:paraId="39C30106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0.23</w:t>
            </w:r>
          </w:p>
        </w:tc>
        <w:tc>
          <w:tcPr>
            <w:tcW w:w="1134" w:type="dxa"/>
            <w:vAlign w:val="center"/>
          </w:tcPr>
          <w:p w14:paraId="090B1AA0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0.09</w:t>
            </w:r>
          </w:p>
        </w:tc>
        <w:tc>
          <w:tcPr>
            <w:tcW w:w="653" w:type="dxa"/>
            <w:vAlign w:val="center"/>
          </w:tcPr>
          <w:p w14:paraId="0A091EA1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0.0</w:t>
            </w:r>
          </w:p>
        </w:tc>
        <w:tc>
          <w:tcPr>
            <w:tcW w:w="627" w:type="dxa"/>
            <w:vAlign w:val="center"/>
          </w:tcPr>
          <w:p w14:paraId="1AE8CA4D" w14:textId="77777777" w:rsidR="00C8346D" w:rsidRPr="002F70D5" w:rsidRDefault="00C8346D" w:rsidP="00CA3232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1.1</w:t>
            </w:r>
          </w:p>
        </w:tc>
      </w:tr>
      <w:tr w:rsidR="00C8346D" w:rsidRPr="002F70D5" w14:paraId="5D9BD806" w14:textId="77777777" w:rsidTr="00CA3232">
        <w:tc>
          <w:tcPr>
            <w:tcW w:w="1696" w:type="dxa"/>
            <w:vAlign w:val="center"/>
          </w:tcPr>
          <w:p w14:paraId="421916F9" w14:textId="77777777" w:rsidR="00C8346D" w:rsidRPr="002F70D5" w:rsidRDefault="00C8346D" w:rsidP="00CA3232">
            <w:pPr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Subsidiary (0/1)</w:t>
            </w:r>
          </w:p>
        </w:tc>
        <w:tc>
          <w:tcPr>
            <w:tcW w:w="567" w:type="dxa"/>
            <w:vAlign w:val="center"/>
          </w:tcPr>
          <w:p w14:paraId="579321B4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0.21</w:t>
            </w:r>
          </w:p>
        </w:tc>
        <w:tc>
          <w:tcPr>
            <w:tcW w:w="679" w:type="dxa"/>
            <w:vAlign w:val="center"/>
          </w:tcPr>
          <w:p w14:paraId="4280C8A9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0.32</w:t>
            </w:r>
          </w:p>
        </w:tc>
        <w:tc>
          <w:tcPr>
            <w:tcW w:w="886" w:type="dxa"/>
            <w:vAlign w:val="center"/>
          </w:tcPr>
          <w:p w14:paraId="619EE62A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-1.57</w:t>
            </w:r>
          </w:p>
        </w:tc>
        <w:tc>
          <w:tcPr>
            <w:tcW w:w="1134" w:type="dxa"/>
            <w:vAlign w:val="center"/>
          </w:tcPr>
          <w:p w14:paraId="27F0D33E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0.40</w:t>
            </w:r>
          </w:p>
        </w:tc>
        <w:tc>
          <w:tcPr>
            <w:tcW w:w="1142" w:type="dxa"/>
            <w:vAlign w:val="center"/>
          </w:tcPr>
          <w:p w14:paraId="5CE4C046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1234" w:type="dxa"/>
            <w:vAlign w:val="center"/>
          </w:tcPr>
          <w:p w14:paraId="4EB11399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1134" w:type="dxa"/>
            <w:vAlign w:val="center"/>
          </w:tcPr>
          <w:p w14:paraId="7A49AA12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653" w:type="dxa"/>
            <w:vAlign w:val="center"/>
          </w:tcPr>
          <w:p w14:paraId="770E7E67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627" w:type="dxa"/>
            <w:vAlign w:val="center"/>
          </w:tcPr>
          <w:p w14:paraId="02143E04" w14:textId="77777777" w:rsidR="00C8346D" w:rsidRPr="002F70D5" w:rsidRDefault="00C8346D" w:rsidP="00CA3232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</w:tr>
      <w:tr w:rsidR="00C8346D" w:rsidRPr="002F70D5" w14:paraId="5FF2CB71" w14:textId="77777777" w:rsidTr="00CA3232">
        <w:tc>
          <w:tcPr>
            <w:tcW w:w="1696" w:type="dxa"/>
            <w:vAlign w:val="center"/>
          </w:tcPr>
          <w:p w14:paraId="3EBB3D57" w14:textId="77777777" w:rsidR="00C8346D" w:rsidRPr="002F70D5" w:rsidRDefault="00C8346D" w:rsidP="00CA3232">
            <w:pPr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Clients B2B (0/1)</w:t>
            </w:r>
          </w:p>
        </w:tc>
        <w:tc>
          <w:tcPr>
            <w:tcW w:w="567" w:type="dxa"/>
            <w:vAlign w:val="center"/>
          </w:tcPr>
          <w:p w14:paraId="302D174F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0.82</w:t>
            </w:r>
          </w:p>
        </w:tc>
        <w:tc>
          <w:tcPr>
            <w:tcW w:w="679" w:type="dxa"/>
            <w:vAlign w:val="center"/>
          </w:tcPr>
          <w:p w14:paraId="4CE41055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0.73</w:t>
            </w:r>
          </w:p>
        </w:tc>
        <w:tc>
          <w:tcPr>
            <w:tcW w:w="886" w:type="dxa"/>
            <w:vAlign w:val="center"/>
          </w:tcPr>
          <w:p w14:paraId="64537687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1.38</w:t>
            </w:r>
          </w:p>
        </w:tc>
        <w:tc>
          <w:tcPr>
            <w:tcW w:w="1134" w:type="dxa"/>
            <w:vAlign w:val="center"/>
          </w:tcPr>
          <w:p w14:paraId="70F6F73A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3.46</w:t>
            </w:r>
          </w:p>
        </w:tc>
        <w:tc>
          <w:tcPr>
            <w:tcW w:w="1142" w:type="dxa"/>
            <w:vAlign w:val="center"/>
          </w:tcPr>
          <w:p w14:paraId="4D775246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1234" w:type="dxa"/>
            <w:vAlign w:val="center"/>
          </w:tcPr>
          <w:p w14:paraId="759C17FA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1134" w:type="dxa"/>
            <w:vAlign w:val="center"/>
          </w:tcPr>
          <w:p w14:paraId="0050B5C7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653" w:type="dxa"/>
            <w:vAlign w:val="center"/>
          </w:tcPr>
          <w:p w14:paraId="335A52C2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627" w:type="dxa"/>
            <w:vAlign w:val="center"/>
          </w:tcPr>
          <w:p w14:paraId="2B25B08D" w14:textId="77777777" w:rsidR="00C8346D" w:rsidRPr="002F70D5" w:rsidRDefault="00C8346D" w:rsidP="00CA3232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</w:tr>
      <w:tr w:rsidR="00C8346D" w:rsidRPr="002F70D5" w14:paraId="19A876F0" w14:textId="77777777" w:rsidTr="00CA3232">
        <w:tc>
          <w:tcPr>
            <w:tcW w:w="1696" w:type="dxa"/>
            <w:vAlign w:val="center"/>
          </w:tcPr>
          <w:p w14:paraId="00738D10" w14:textId="77777777" w:rsidR="00C8346D" w:rsidRPr="002F70D5" w:rsidRDefault="00C8346D" w:rsidP="00CA3232">
            <w:pPr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Clients’ location (From local to global intervals)</w:t>
            </w:r>
          </w:p>
        </w:tc>
        <w:tc>
          <w:tcPr>
            <w:tcW w:w="567" w:type="dxa"/>
            <w:vAlign w:val="center"/>
          </w:tcPr>
          <w:p w14:paraId="6BF75E93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2.11</w:t>
            </w:r>
          </w:p>
        </w:tc>
        <w:tc>
          <w:tcPr>
            <w:tcW w:w="679" w:type="dxa"/>
            <w:vAlign w:val="center"/>
          </w:tcPr>
          <w:p w14:paraId="0BF41D5A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2.21</w:t>
            </w:r>
          </w:p>
        </w:tc>
        <w:tc>
          <w:tcPr>
            <w:tcW w:w="886" w:type="dxa"/>
            <w:vAlign w:val="center"/>
          </w:tcPr>
          <w:p w14:paraId="2F16AC96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-0.66</w:t>
            </w:r>
          </w:p>
        </w:tc>
        <w:tc>
          <w:tcPr>
            <w:tcW w:w="1134" w:type="dxa"/>
            <w:vAlign w:val="center"/>
          </w:tcPr>
          <w:p w14:paraId="13E7B463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1.62</w:t>
            </w:r>
          </w:p>
        </w:tc>
        <w:tc>
          <w:tcPr>
            <w:tcW w:w="1142" w:type="dxa"/>
            <w:vAlign w:val="center"/>
          </w:tcPr>
          <w:p w14:paraId="3AFFEECA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1234" w:type="dxa"/>
            <w:vAlign w:val="center"/>
          </w:tcPr>
          <w:p w14:paraId="07789766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1134" w:type="dxa"/>
            <w:vAlign w:val="center"/>
          </w:tcPr>
          <w:p w14:paraId="3854D9A1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653" w:type="dxa"/>
            <w:vAlign w:val="center"/>
          </w:tcPr>
          <w:p w14:paraId="2A2DCA75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627" w:type="dxa"/>
            <w:vAlign w:val="center"/>
          </w:tcPr>
          <w:p w14:paraId="39BCC398" w14:textId="77777777" w:rsidR="00C8346D" w:rsidRPr="002F70D5" w:rsidRDefault="00C8346D" w:rsidP="00CA3232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</w:tr>
      <w:tr w:rsidR="00C8346D" w:rsidRPr="002F70D5" w14:paraId="58950289" w14:textId="77777777" w:rsidTr="00CA3232">
        <w:tc>
          <w:tcPr>
            <w:tcW w:w="1696" w:type="dxa"/>
            <w:vAlign w:val="center"/>
          </w:tcPr>
          <w:p w14:paraId="6EE78B0F" w14:textId="77777777" w:rsidR="00C8346D" w:rsidRPr="002F70D5" w:rsidRDefault="00C8346D" w:rsidP="00CA3232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  <w:t>ICT contacts with clients (0/1)</w:t>
            </w:r>
          </w:p>
        </w:tc>
        <w:tc>
          <w:tcPr>
            <w:tcW w:w="567" w:type="dxa"/>
            <w:vAlign w:val="center"/>
          </w:tcPr>
          <w:p w14:paraId="43CEAF4B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0.69</w:t>
            </w:r>
          </w:p>
        </w:tc>
        <w:tc>
          <w:tcPr>
            <w:tcW w:w="679" w:type="dxa"/>
            <w:vAlign w:val="center"/>
          </w:tcPr>
          <w:p w14:paraId="6B279900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0.52</w:t>
            </w:r>
          </w:p>
        </w:tc>
        <w:tc>
          <w:tcPr>
            <w:tcW w:w="886" w:type="dxa"/>
            <w:vAlign w:val="center"/>
          </w:tcPr>
          <w:p w14:paraId="69257D26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2.19*</w:t>
            </w:r>
          </w:p>
        </w:tc>
        <w:tc>
          <w:tcPr>
            <w:tcW w:w="1134" w:type="dxa"/>
            <w:vAlign w:val="center"/>
          </w:tcPr>
          <w:p w14:paraId="5E3F0739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0.20</w:t>
            </w:r>
          </w:p>
        </w:tc>
        <w:tc>
          <w:tcPr>
            <w:tcW w:w="1142" w:type="dxa"/>
            <w:vAlign w:val="center"/>
          </w:tcPr>
          <w:p w14:paraId="33050F8B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1234" w:type="dxa"/>
            <w:vAlign w:val="center"/>
          </w:tcPr>
          <w:p w14:paraId="6432084F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1134" w:type="dxa"/>
            <w:vAlign w:val="center"/>
          </w:tcPr>
          <w:p w14:paraId="6E759D1B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653" w:type="dxa"/>
            <w:vAlign w:val="center"/>
          </w:tcPr>
          <w:p w14:paraId="31190FEB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627" w:type="dxa"/>
            <w:vAlign w:val="center"/>
          </w:tcPr>
          <w:p w14:paraId="29846EA2" w14:textId="77777777" w:rsidR="00C8346D" w:rsidRPr="002F70D5" w:rsidRDefault="00C8346D" w:rsidP="00CA3232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</w:tr>
      <w:tr w:rsidR="00C8346D" w:rsidRPr="002F70D5" w14:paraId="7DE1928C" w14:textId="77777777" w:rsidTr="00CA3232">
        <w:tc>
          <w:tcPr>
            <w:tcW w:w="1696" w:type="dxa"/>
            <w:vAlign w:val="center"/>
          </w:tcPr>
          <w:p w14:paraId="678F18C2" w14:textId="77777777" w:rsidR="00C8346D" w:rsidRPr="002F70D5" w:rsidRDefault="00C8346D" w:rsidP="00CA3232">
            <w:pPr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Face to face contacts with clients (0/1)</w:t>
            </w:r>
          </w:p>
        </w:tc>
        <w:tc>
          <w:tcPr>
            <w:tcW w:w="567" w:type="dxa"/>
            <w:vAlign w:val="center"/>
          </w:tcPr>
          <w:p w14:paraId="77B5C641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0.15</w:t>
            </w:r>
          </w:p>
        </w:tc>
        <w:tc>
          <w:tcPr>
            <w:tcW w:w="679" w:type="dxa"/>
            <w:vAlign w:val="center"/>
          </w:tcPr>
          <w:p w14:paraId="1383AE84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0.24</w:t>
            </w:r>
          </w:p>
        </w:tc>
        <w:tc>
          <w:tcPr>
            <w:tcW w:w="886" w:type="dxa"/>
            <w:vAlign w:val="center"/>
          </w:tcPr>
          <w:p w14:paraId="3DCABE04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-1.43</w:t>
            </w:r>
          </w:p>
        </w:tc>
        <w:tc>
          <w:tcPr>
            <w:tcW w:w="1134" w:type="dxa"/>
            <w:vAlign w:val="center"/>
          </w:tcPr>
          <w:p w14:paraId="25E884E8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0.36</w:t>
            </w:r>
          </w:p>
        </w:tc>
        <w:tc>
          <w:tcPr>
            <w:tcW w:w="1142" w:type="dxa"/>
            <w:vAlign w:val="center"/>
          </w:tcPr>
          <w:p w14:paraId="643F8FDF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1234" w:type="dxa"/>
            <w:vAlign w:val="center"/>
          </w:tcPr>
          <w:p w14:paraId="757F44CF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1134" w:type="dxa"/>
            <w:vAlign w:val="center"/>
          </w:tcPr>
          <w:p w14:paraId="2E7FC17F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653" w:type="dxa"/>
            <w:vAlign w:val="center"/>
          </w:tcPr>
          <w:p w14:paraId="762EE832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627" w:type="dxa"/>
            <w:vAlign w:val="center"/>
          </w:tcPr>
          <w:p w14:paraId="008EB5D0" w14:textId="77777777" w:rsidR="00C8346D" w:rsidRPr="002F70D5" w:rsidRDefault="00C8346D" w:rsidP="00CA3232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</w:tr>
      <w:tr w:rsidR="00C8346D" w:rsidRPr="002F70D5" w14:paraId="4F162DF2" w14:textId="77777777" w:rsidTr="00CA3232">
        <w:tc>
          <w:tcPr>
            <w:tcW w:w="9752" w:type="dxa"/>
            <w:gridSpan w:val="10"/>
            <w:vAlign w:val="center"/>
          </w:tcPr>
          <w:p w14:paraId="51C00895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i/>
                <w:sz w:val="18"/>
                <w:szCs w:val="18"/>
                <w:lang w:val="en-GB" w:eastAsia="en-US" w:bidi="ar-SA"/>
              </w:rPr>
              <w:t>Location attractiveness</w:t>
            </w:r>
            <w:r w:rsidRPr="002F70D5">
              <w:rPr>
                <w:rFonts w:asciiTheme="minorHAnsi" w:hAnsiTheme="minorHAnsi" w:cstheme="minorHAnsi"/>
                <w:i/>
                <w:sz w:val="18"/>
                <w:szCs w:val="18"/>
                <w:vertAlign w:val="superscript"/>
                <w:lang w:val="en-GB" w:eastAsia="en-US" w:bidi="ar-SA"/>
              </w:rPr>
              <w:t>1</w:t>
            </w:r>
          </w:p>
        </w:tc>
      </w:tr>
      <w:tr w:rsidR="00C8346D" w:rsidRPr="002F70D5" w14:paraId="566B2DBF" w14:textId="77777777" w:rsidTr="00CA3232">
        <w:tc>
          <w:tcPr>
            <w:tcW w:w="1696" w:type="dxa"/>
            <w:vAlign w:val="center"/>
          </w:tcPr>
          <w:p w14:paraId="20ED7362" w14:textId="77777777" w:rsidR="00C8346D" w:rsidRPr="002F70D5" w:rsidRDefault="00C8346D" w:rsidP="00CA3232">
            <w:pPr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Cost of office space</w:t>
            </w:r>
          </w:p>
        </w:tc>
        <w:tc>
          <w:tcPr>
            <w:tcW w:w="567" w:type="dxa"/>
            <w:vAlign w:val="center"/>
          </w:tcPr>
          <w:p w14:paraId="5070419B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3.39</w:t>
            </w:r>
          </w:p>
        </w:tc>
        <w:tc>
          <w:tcPr>
            <w:tcW w:w="679" w:type="dxa"/>
            <w:vAlign w:val="center"/>
          </w:tcPr>
          <w:p w14:paraId="7D91AA53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3.40</w:t>
            </w:r>
          </w:p>
        </w:tc>
        <w:tc>
          <w:tcPr>
            <w:tcW w:w="886" w:type="dxa"/>
            <w:vAlign w:val="center"/>
          </w:tcPr>
          <w:p w14:paraId="58403C3E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-0.07</w:t>
            </w:r>
          </w:p>
        </w:tc>
        <w:tc>
          <w:tcPr>
            <w:tcW w:w="1134" w:type="dxa"/>
            <w:vAlign w:val="center"/>
          </w:tcPr>
          <w:p w14:paraId="33540DBC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0.03</w:t>
            </w:r>
          </w:p>
        </w:tc>
        <w:tc>
          <w:tcPr>
            <w:tcW w:w="1142" w:type="dxa"/>
            <w:vAlign w:val="center"/>
          </w:tcPr>
          <w:p w14:paraId="3A9FBEC3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1234" w:type="dxa"/>
            <w:vAlign w:val="center"/>
          </w:tcPr>
          <w:p w14:paraId="1D661409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1134" w:type="dxa"/>
            <w:vAlign w:val="center"/>
          </w:tcPr>
          <w:p w14:paraId="701B64E6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653" w:type="dxa"/>
            <w:vAlign w:val="center"/>
          </w:tcPr>
          <w:p w14:paraId="65FABE45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627" w:type="dxa"/>
            <w:vAlign w:val="center"/>
          </w:tcPr>
          <w:p w14:paraId="5F623A80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</w:tr>
      <w:tr w:rsidR="00C8346D" w:rsidRPr="002F70D5" w14:paraId="2CEF8BF9" w14:textId="77777777" w:rsidTr="00CA3232">
        <w:tc>
          <w:tcPr>
            <w:tcW w:w="1696" w:type="dxa"/>
            <w:vAlign w:val="center"/>
          </w:tcPr>
          <w:p w14:paraId="68C6CBC8" w14:textId="77777777" w:rsidR="00C8346D" w:rsidRPr="002F70D5" w:rsidRDefault="00C8346D" w:rsidP="00CA3232">
            <w:pPr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Office space expansion opportunity</w:t>
            </w:r>
          </w:p>
        </w:tc>
        <w:tc>
          <w:tcPr>
            <w:tcW w:w="567" w:type="dxa"/>
            <w:vAlign w:val="center"/>
          </w:tcPr>
          <w:p w14:paraId="2D8497DE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2.94</w:t>
            </w:r>
          </w:p>
        </w:tc>
        <w:tc>
          <w:tcPr>
            <w:tcW w:w="679" w:type="dxa"/>
            <w:vAlign w:val="center"/>
          </w:tcPr>
          <w:p w14:paraId="52C2DBD1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3.23</w:t>
            </w:r>
          </w:p>
        </w:tc>
        <w:tc>
          <w:tcPr>
            <w:tcW w:w="886" w:type="dxa"/>
            <w:vAlign w:val="center"/>
          </w:tcPr>
          <w:p w14:paraId="1877B54C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-1.56</w:t>
            </w:r>
          </w:p>
        </w:tc>
        <w:tc>
          <w:tcPr>
            <w:tcW w:w="1134" w:type="dxa"/>
            <w:vAlign w:val="center"/>
          </w:tcPr>
          <w:p w14:paraId="4372EC51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2.36</w:t>
            </w:r>
          </w:p>
        </w:tc>
        <w:tc>
          <w:tcPr>
            <w:tcW w:w="1142" w:type="dxa"/>
            <w:vAlign w:val="center"/>
          </w:tcPr>
          <w:p w14:paraId="2AE0B2BF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1234" w:type="dxa"/>
            <w:vAlign w:val="center"/>
          </w:tcPr>
          <w:p w14:paraId="093622A1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1134" w:type="dxa"/>
            <w:vAlign w:val="center"/>
          </w:tcPr>
          <w:p w14:paraId="7CDB3AC6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653" w:type="dxa"/>
            <w:vAlign w:val="center"/>
          </w:tcPr>
          <w:p w14:paraId="016AB84B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627" w:type="dxa"/>
            <w:vAlign w:val="center"/>
          </w:tcPr>
          <w:p w14:paraId="762CBA2F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</w:tr>
      <w:tr w:rsidR="00C8346D" w:rsidRPr="002F70D5" w14:paraId="3B47CE45" w14:textId="77777777" w:rsidTr="00CA3232">
        <w:tc>
          <w:tcPr>
            <w:tcW w:w="1696" w:type="dxa"/>
            <w:vAlign w:val="center"/>
          </w:tcPr>
          <w:p w14:paraId="7CD987E0" w14:textId="77777777" w:rsidR="00C8346D" w:rsidRPr="002F70D5" w:rsidRDefault="00C8346D" w:rsidP="00CA3232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  <w:t>Proximity to city centre</w:t>
            </w:r>
          </w:p>
        </w:tc>
        <w:tc>
          <w:tcPr>
            <w:tcW w:w="567" w:type="dxa"/>
            <w:vAlign w:val="center"/>
          </w:tcPr>
          <w:p w14:paraId="403E93F6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4.66</w:t>
            </w:r>
          </w:p>
        </w:tc>
        <w:tc>
          <w:tcPr>
            <w:tcW w:w="679" w:type="dxa"/>
            <w:vAlign w:val="center"/>
          </w:tcPr>
          <w:p w14:paraId="3BBF1A4F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3.45</w:t>
            </w:r>
          </w:p>
        </w:tc>
        <w:tc>
          <w:tcPr>
            <w:tcW w:w="886" w:type="dxa"/>
            <w:vAlign w:val="center"/>
          </w:tcPr>
          <w:p w14:paraId="2D612FA7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9.13**</w:t>
            </w:r>
          </w:p>
        </w:tc>
        <w:tc>
          <w:tcPr>
            <w:tcW w:w="1134" w:type="dxa"/>
            <w:vAlign w:val="center"/>
          </w:tcPr>
          <w:p w14:paraId="046DE32D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17.67**</w:t>
            </w:r>
          </w:p>
        </w:tc>
        <w:tc>
          <w:tcPr>
            <w:tcW w:w="1142" w:type="dxa"/>
            <w:vAlign w:val="center"/>
          </w:tcPr>
          <w:p w14:paraId="06B0F018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1234" w:type="dxa"/>
            <w:vAlign w:val="center"/>
          </w:tcPr>
          <w:p w14:paraId="4CF78BC7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1134" w:type="dxa"/>
            <w:vAlign w:val="center"/>
          </w:tcPr>
          <w:p w14:paraId="4FBA40EF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653" w:type="dxa"/>
            <w:vAlign w:val="center"/>
          </w:tcPr>
          <w:p w14:paraId="375A0364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627" w:type="dxa"/>
            <w:vAlign w:val="center"/>
          </w:tcPr>
          <w:p w14:paraId="1340E2C1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</w:tr>
      <w:tr w:rsidR="00C8346D" w:rsidRPr="002F70D5" w14:paraId="4284EE1C" w14:textId="77777777" w:rsidTr="00CA3232">
        <w:tc>
          <w:tcPr>
            <w:tcW w:w="1696" w:type="dxa"/>
            <w:vAlign w:val="center"/>
          </w:tcPr>
          <w:p w14:paraId="4CC103D5" w14:textId="77777777" w:rsidR="00C8346D" w:rsidRPr="002F70D5" w:rsidRDefault="00C8346D" w:rsidP="00CA3232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  <w:t>Proximity to airport</w:t>
            </w:r>
          </w:p>
        </w:tc>
        <w:tc>
          <w:tcPr>
            <w:tcW w:w="567" w:type="dxa"/>
            <w:vAlign w:val="center"/>
          </w:tcPr>
          <w:p w14:paraId="23BCE942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3.54</w:t>
            </w:r>
          </w:p>
        </w:tc>
        <w:tc>
          <w:tcPr>
            <w:tcW w:w="679" w:type="dxa"/>
            <w:vAlign w:val="center"/>
          </w:tcPr>
          <w:p w14:paraId="214D4B84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4.37</w:t>
            </w:r>
          </w:p>
        </w:tc>
        <w:tc>
          <w:tcPr>
            <w:tcW w:w="886" w:type="dxa"/>
            <w:vAlign w:val="center"/>
          </w:tcPr>
          <w:p w14:paraId="2D56C5D2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-5.96**</w:t>
            </w:r>
          </w:p>
        </w:tc>
        <w:tc>
          <w:tcPr>
            <w:tcW w:w="1134" w:type="dxa"/>
            <w:vAlign w:val="center"/>
          </w:tcPr>
          <w:p w14:paraId="74EFCBF9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16.17**</w:t>
            </w:r>
          </w:p>
        </w:tc>
        <w:tc>
          <w:tcPr>
            <w:tcW w:w="1142" w:type="dxa"/>
            <w:vAlign w:val="center"/>
          </w:tcPr>
          <w:p w14:paraId="2E7102A0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18.39**</w:t>
            </w:r>
          </w:p>
        </w:tc>
        <w:tc>
          <w:tcPr>
            <w:tcW w:w="1234" w:type="dxa"/>
            <w:vAlign w:val="center"/>
          </w:tcPr>
          <w:p w14:paraId="407E6EA5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0.50</w:t>
            </w:r>
          </w:p>
        </w:tc>
        <w:tc>
          <w:tcPr>
            <w:tcW w:w="1134" w:type="dxa"/>
            <w:vAlign w:val="center"/>
          </w:tcPr>
          <w:p w14:paraId="4D678476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0.39</w:t>
            </w:r>
          </w:p>
        </w:tc>
        <w:tc>
          <w:tcPr>
            <w:tcW w:w="653" w:type="dxa"/>
            <w:vAlign w:val="center"/>
          </w:tcPr>
          <w:p w14:paraId="17517883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2.4</w:t>
            </w:r>
          </w:p>
        </w:tc>
        <w:tc>
          <w:tcPr>
            <w:tcW w:w="627" w:type="dxa"/>
            <w:vAlign w:val="center"/>
          </w:tcPr>
          <w:p w14:paraId="2B8904AB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3.8</w:t>
            </w:r>
          </w:p>
        </w:tc>
      </w:tr>
      <w:tr w:rsidR="00C8346D" w:rsidRPr="002F70D5" w14:paraId="3AA095C6" w14:textId="77777777" w:rsidTr="00CA3232">
        <w:tc>
          <w:tcPr>
            <w:tcW w:w="1696" w:type="dxa"/>
            <w:vAlign w:val="center"/>
          </w:tcPr>
          <w:p w14:paraId="00AF87C9" w14:textId="77777777" w:rsidR="00C8346D" w:rsidRPr="002F70D5" w:rsidRDefault="00C8346D" w:rsidP="00CA3232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  <w:t>Proximity to train station</w:t>
            </w:r>
          </w:p>
        </w:tc>
        <w:tc>
          <w:tcPr>
            <w:tcW w:w="567" w:type="dxa"/>
            <w:vAlign w:val="center"/>
          </w:tcPr>
          <w:p w14:paraId="68F8D4CD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4.46</w:t>
            </w:r>
          </w:p>
        </w:tc>
        <w:tc>
          <w:tcPr>
            <w:tcW w:w="679" w:type="dxa"/>
            <w:vAlign w:val="center"/>
          </w:tcPr>
          <w:p w14:paraId="2D08B1D0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3.60</w:t>
            </w:r>
          </w:p>
        </w:tc>
        <w:tc>
          <w:tcPr>
            <w:tcW w:w="886" w:type="dxa"/>
            <w:vAlign w:val="center"/>
          </w:tcPr>
          <w:p w14:paraId="419A48BC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5.94**</w:t>
            </w:r>
          </w:p>
        </w:tc>
        <w:tc>
          <w:tcPr>
            <w:tcW w:w="1134" w:type="dxa"/>
            <w:vAlign w:val="center"/>
          </w:tcPr>
          <w:p w14:paraId="56E53BC6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8.78**</w:t>
            </w:r>
          </w:p>
        </w:tc>
        <w:tc>
          <w:tcPr>
            <w:tcW w:w="1142" w:type="dxa"/>
            <w:vAlign w:val="center"/>
          </w:tcPr>
          <w:p w14:paraId="3332EEDA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43.11**</w:t>
            </w:r>
          </w:p>
        </w:tc>
        <w:tc>
          <w:tcPr>
            <w:tcW w:w="1234" w:type="dxa"/>
            <w:vAlign w:val="center"/>
          </w:tcPr>
          <w:p w14:paraId="4401E574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-0.75</w:t>
            </w:r>
          </w:p>
        </w:tc>
        <w:tc>
          <w:tcPr>
            <w:tcW w:w="1134" w:type="dxa"/>
            <w:vAlign w:val="center"/>
          </w:tcPr>
          <w:p w14:paraId="17CC7F31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-0.41</w:t>
            </w:r>
          </w:p>
        </w:tc>
        <w:tc>
          <w:tcPr>
            <w:tcW w:w="653" w:type="dxa"/>
            <w:vAlign w:val="center"/>
          </w:tcPr>
          <w:p w14:paraId="1B382B6F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3.5</w:t>
            </w:r>
          </w:p>
        </w:tc>
        <w:tc>
          <w:tcPr>
            <w:tcW w:w="627" w:type="dxa"/>
            <w:vAlign w:val="center"/>
          </w:tcPr>
          <w:p w14:paraId="54E6F061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1.4</w:t>
            </w:r>
          </w:p>
        </w:tc>
      </w:tr>
      <w:tr w:rsidR="00C8346D" w:rsidRPr="002F70D5" w14:paraId="28EC38F6" w14:textId="77777777" w:rsidTr="00CA3232">
        <w:tc>
          <w:tcPr>
            <w:tcW w:w="1696" w:type="dxa"/>
            <w:vAlign w:val="center"/>
          </w:tcPr>
          <w:p w14:paraId="3D9EB348" w14:textId="77777777" w:rsidR="00C8346D" w:rsidRPr="002F70D5" w:rsidRDefault="00C8346D" w:rsidP="00CA3232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  <w:t>Proximity to by-pass motorway</w:t>
            </w:r>
          </w:p>
        </w:tc>
        <w:tc>
          <w:tcPr>
            <w:tcW w:w="567" w:type="dxa"/>
            <w:vAlign w:val="center"/>
          </w:tcPr>
          <w:p w14:paraId="0C50AFA5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2.91</w:t>
            </w:r>
          </w:p>
        </w:tc>
        <w:tc>
          <w:tcPr>
            <w:tcW w:w="679" w:type="dxa"/>
            <w:vAlign w:val="center"/>
          </w:tcPr>
          <w:p w14:paraId="0E6F024B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4.03</w:t>
            </w:r>
          </w:p>
        </w:tc>
        <w:tc>
          <w:tcPr>
            <w:tcW w:w="886" w:type="dxa"/>
            <w:vAlign w:val="center"/>
          </w:tcPr>
          <w:p w14:paraId="53B7B74F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-7.73**</w:t>
            </w:r>
          </w:p>
        </w:tc>
        <w:tc>
          <w:tcPr>
            <w:tcW w:w="1134" w:type="dxa"/>
            <w:vAlign w:val="center"/>
          </w:tcPr>
          <w:p w14:paraId="4A003727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13.05**</w:t>
            </w:r>
          </w:p>
        </w:tc>
        <w:tc>
          <w:tcPr>
            <w:tcW w:w="1142" w:type="dxa"/>
            <w:vAlign w:val="center"/>
          </w:tcPr>
          <w:p w14:paraId="0550AAC3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22.88**</w:t>
            </w:r>
          </w:p>
        </w:tc>
        <w:tc>
          <w:tcPr>
            <w:tcW w:w="1234" w:type="dxa"/>
            <w:vAlign w:val="center"/>
          </w:tcPr>
          <w:p w14:paraId="02B3BB48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0.52</w:t>
            </w:r>
          </w:p>
        </w:tc>
        <w:tc>
          <w:tcPr>
            <w:tcW w:w="1134" w:type="dxa"/>
            <w:vAlign w:val="center"/>
          </w:tcPr>
          <w:p w14:paraId="442474B9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0.50</w:t>
            </w:r>
          </w:p>
        </w:tc>
        <w:tc>
          <w:tcPr>
            <w:tcW w:w="653" w:type="dxa"/>
            <w:vAlign w:val="center"/>
          </w:tcPr>
          <w:p w14:paraId="459EC68F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3.5</w:t>
            </w:r>
          </w:p>
        </w:tc>
        <w:tc>
          <w:tcPr>
            <w:tcW w:w="627" w:type="dxa"/>
            <w:vAlign w:val="center"/>
          </w:tcPr>
          <w:p w14:paraId="77343543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4.9</w:t>
            </w:r>
          </w:p>
        </w:tc>
      </w:tr>
      <w:tr w:rsidR="00C8346D" w:rsidRPr="002F70D5" w14:paraId="7E659E8F" w14:textId="77777777" w:rsidTr="00CA3232">
        <w:tc>
          <w:tcPr>
            <w:tcW w:w="1696" w:type="dxa"/>
            <w:vAlign w:val="center"/>
          </w:tcPr>
          <w:p w14:paraId="09520552" w14:textId="77777777" w:rsidR="00C8346D" w:rsidRPr="002F70D5" w:rsidRDefault="00C8346D" w:rsidP="00CA3232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  <w:t>Proximity to subway</w:t>
            </w:r>
          </w:p>
        </w:tc>
        <w:tc>
          <w:tcPr>
            <w:tcW w:w="567" w:type="dxa"/>
            <w:vAlign w:val="center"/>
          </w:tcPr>
          <w:p w14:paraId="2AA2C700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4.41</w:t>
            </w:r>
          </w:p>
        </w:tc>
        <w:tc>
          <w:tcPr>
            <w:tcW w:w="679" w:type="dxa"/>
            <w:vAlign w:val="center"/>
          </w:tcPr>
          <w:p w14:paraId="41B904EB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3.53</w:t>
            </w:r>
          </w:p>
        </w:tc>
        <w:tc>
          <w:tcPr>
            <w:tcW w:w="886" w:type="dxa"/>
            <w:vAlign w:val="center"/>
          </w:tcPr>
          <w:p w14:paraId="71FE94DE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5.40**</w:t>
            </w:r>
          </w:p>
        </w:tc>
        <w:tc>
          <w:tcPr>
            <w:tcW w:w="1134" w:type="dxa"/>
            <w:vAlign w:val="center"/>
          </w:tcPr>
          <w:p w14:paraId="4EA1FF42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1.03</w:t>
            </w:r>
          </w:p>
        </w:tc>
        <w:tc>
          <w:tcPr>
            <w:tcW w:w="1142" w:type="dxa"/>
            <w:vAlign w:val="center"/>
          </w:tcPr>
          <w:p w14:paraId="37CA757F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1234" w:type="dxa"/>
            <w:vAlign w:val="center"/>
          </w:tcPr>
          <w:p w14:paraId="6D0A5FE7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1134" w:type="dxa"/>
            <w:vAlign w:val="center"/>
          </w:tcPr>
          <w:p w14:paraId="420E07CB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653" w:type="dxa"/>
            <w:vAlign w:val="center"/>
          </w:tcPr>
          <w:p w14:paraId="2F4DDFB9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627" w:type="dxa"/>
            <w:vAlign w:val="center"/>
          </w:tcPr>
          <w:p w14:paraId="598C820A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</w:tr>
      <w:tr w:rsidR="00C8346D" w:rsidRPr="002F70D5" w14:paraId="2CD52ABF" w14:textId="77777777" w:rsidTr="00CA3232">
        <w:tc>
          <w:tcPr>
            <w:tcW w:w="1696" w:type="dxa"/>
            <w:vAlign w:val="center"/>
          </w:tcPr>
          <w:p w14:paraId="1B80C77E" w14:textId="77777777" w:rsidR="00C8346D" w:rsidRPr="002F70D5" w:rsidRDefault="00C8346D" w:rsidP="00CA3232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  <w:t>Public transport accessibility</w:t>
            </w:r>
          </w:p>
        </w:tc>
        <w:tc>
          <w:tcPr>
            <w:tcW w:w="567" w:type="dxa"/>
            <w:vAlign w:val="center"/>
          </w:tcPr>
          <w:p w14:paraId="3671E3D9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4.57</w:t>
            </w:r>
          </w:p>
        </w:tc>
        <w:tc>
          <w:tcPr>
            <w:tcW w:w="679" w:type="dxa"/>
            <w:vAlign w:val="center"/>
          </w:tcPr>
          <w:p w14:paraId="4A3EC2B7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3.69</w:t>
            </w:r>
          </w:p>
        </w:tc>
        <w:tc>
          <w:tcPr>
            <w:tcW w:w="886" w:type="dxa"/>
            <w:vAlign w:val="center"/>
          </w:tcPr>
          <w:p w14:paraId="64C0B9E0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5.83**</w:t>
            </w:r>
          </w:p>
        </w:tc>
        <w:tc>
          <w:tcPr>
            <w:tcW w:w="1134" w:type="dxa"/>
            <w:vAlign w:val="center"/>
          </w:tcPr>
          <w:p w14:paraId="50A7A695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2.19</w:t>
            </w:r>
          </w:p>
        </w:tc>
        <w:tc>
          <w:tcPr>
            <w:tcW w:w="1142" w:type="dxa"/>
            <w:vAlign w:val="center"/>
          </w:tcPr>
          <w:p w14:paraId="4AAE84A9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1234" w:type="dxa"/>
            <w:vAlign w:val="center"/>
          </w:tcPr>
          <w:p w14:paraId="24241BC4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1134" w:type="dxa"/>
            <w:vAlign w:val="center"/>
          </w:tcPr>
          <w:p w14:paraId="1849F5EA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653" w:type="dxa"/>
            <w:vAlign w:val="center"/>
          </w:tcPr>
          <w:p w14:paraId="686BBEF6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627" w:type="dxa"/>
            <w:vAlign w:val="center"/>
          </w:tcPr>
          <w:p w14:paraId="0889E2F9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</w:tr>
      <w:tr w:rsidR="00C8346D" w:rsidRPr="002F70D5" w14:paraId="0F1C555B" w14:textId="77777777" w:rsidTr="00CA3232">
        <w:tc>
          <w:tcPr>
            <w:tcW w:w="1696" w:type="dxa"/>
            <w:vAlign w:val="center"/>
          </w:tcPr>
          <w:p w14:paraId="08D5B563" w14:textId="77777777" w:rsidR="00C8346D" w:rsidRPr="002F70D5" w:rsidRDefault="00C8346D" w:rsidP="00CA3232">
            <w:pPr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Accessibility by car</w:t>
            </w:r>
          </w:p>
        </w:tc>
        <w:tc>
          <w:tcPr>
            <w:tcW w:w="567" w:type="dxa"/>
            <w:vAlign w:val="center"/>
          </w:tcPr>
          <w:p w14:paraId="099C3BD5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3.41</w:t>
            </w:r>
          </w:p>
        </w:tc>
        <w:tc>
          <w:tcPr>
            <w:tcW w:w="679" w:type="dxa"/>
            <w:vAlign w:val="center"/>
          </w:tcPr>
          <w:p w14:paraId="49B01BF1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3.13</w:t>
            </w:r>
          </w:p>
        </w:tc>
        <w:tc>
          <w:tcPr>
            <w:tcW w:w="886" w:type="dxa"/>
            <w:vAlign w:val="center"/>
          </w:tcPr>
          <w:p w14:paraId="042CC3EC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1.44</w:t>
            </w:r>
          </w:p>
        </w:tc>
        <w:tc>
          <w:tcPr>
            <w:tcW w:w="1134" w:type="dxa"/>
            <w:vAlign w:val="center"/>
          </w:tcPr>
          <w:p w14:paraId="4464E045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0.00</w:t>
            </w:r>
          </w:p>
        </w:tc>
        <w:tc>
          <w:tcPr>
            <w:tcW w:w="1142" w:type="dxa"/>
            <w:vAlign w:val="center"/>
          </w:tcPr>
          <w:p w14:paraId="6CFC7EFF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1234" w:type="dxa"/>
            <w:vAlign w:val="center"/>
          </w:tcPr>
          <w:p w14:paraId="2DA0E4DD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1134" w:type="dxa"/>
            <w:vAlign w:val="center"/>
          </w:tcPr>
          <w:p w14:paraId="1078BF3D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653" w:type="dxa"/>
            <w:vAlign w:val="center"/>
          </w:tcPr>
          <w:p w14:paraId="034D4F8B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627" w:type="dxa"/>
            <w:vAlign w:val="center"/>
          </w:tcPr>
          <w:p w14:paraId="47F14CCE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</w:tr>
      <w:tr w:rsidR="00C8346D" w:rsidRPr="002F70D5" w14:paraId="1838F019" w14:textId="77777777" w:rsidTr="00CA3232">
        <w:tc>
          <w:tcPr>
            <w:tcW w:w="1696" w:type="dxa"/>
            <w:vAlign w:val="center"/>
          </w:tcPr>
          <w:p w14:paraId="4D03385C" w14:textId="77777777" w:rsidR="00C8346D" w:rsidRPr="002F70D5" w:rsidRDefault="00C8346D" w:rsidP="00CA3232">
            <w:pPr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Parking availability for employees</w:t>
            </w:r>
          </w:p>
        </w:tc>
        <w:tc>
          <w:tcPr>
            <w:tcW w:w="567" w:type="dxa"/>
            <w:vAlign w:val="center"/>
          </w:tcPr>
          <w:p w14:paraId="0F95F306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2.46</w:t>
            </w:r>
          </w:p>
        </w:tc>
        <w:tc>
          <w:tcPr>
            <w:tcW w:w="679" w:type="dxa"/>
            <w:vAlign w:val="center"/>
          </w:tcPr>
          <w:p w14:paraId="0698D93E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2.81</w:t>
            </w:r>
          </w:p>
        </w:tc>
        <w:tc>
          <w:tcPr>
            <w:tcW w:w="886" w:type="dxa"/>
            <w:vAlign w:val="center"/>
          </w:tcPr>
          <w:p w14:paraId="30D2CB82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-1.53</w:t>
            </w:r>
          </w:p>
        </w:tc>
        <w:tc>
          <w:tcPr>
            <w:tcW w:w="1134" w:type="dxa"/>
            <w:vAlign w:val="center"/>
          </w:tcPr>
          <w:p w14:paraId="21D6059B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0.17</w:t>
            </w:r>
          </w:p>
        </w:tc>
        <w:tc>
          <w:tcPr>
            <w:tcW w:w="1142" w:type="dxa"/>
            <w:vAlign w:val="center"/>
          </w:tcPr>
          <w:p w14:paraId="2AA1DACF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1234" w:type="dxa"/>
            <w:vAlign w:val="center"/>
          </w:tcPr>
          <w:p w14:paraId="1E540653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1134" w:type="dxa"/>
            <w:vAlign w:val="center"/>
          </w:tcPr>
          <w:p w14:paraId="188370CD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653" w:type="dxa"/>
            <w:vAlign w:val="center"/>
          </w:tcPr>
          <w:p w14:paraId="058B295D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627" w:type="dxa"/>
            <w:vAlign w:val="center"/>
          </w:tcPr>
          <w:p w14:paraId="46BE93CD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</w:tr>
      <w:tr w:rsidR="00C8346D" w:rsidRPr="002F70D5" w14:paraId="18AFD496" w14:textId="77777777" w:rsidTr="00CA3232">
        <w:tc>
          <w:tcPr>
            <w:tcW w:w="1696" w:type="dxa"/>
            <w:vAlign w:val="center"/>
          </w:tcPr>
          <w:p w14:paraId="5B5FB3A4" w14:textId="77777777" w:rsidR="00C8346D" w:rsidRPr="002F70D5" w:rsidRDefault="00C8346D" w:rsidP="00CA3232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  <w:t>Parking availability for clients</w:t>
            </w:r>
          </w:p>
        </w:tc>
        <w:tc>
          <w:tcPr>
            <w:tcW w:w="567" w:type="dxa"/>
            <w:vAlign w:val="center"/>
          </w:tcPr>
          <w:p w14:paraId="017B7C24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2.29</w:t>
            </w:r>
          </w:p>
        </w:tc>
        <w:tc>
          <w:tcPr>
            <w:tcW w:w="679" w:type="dxa"/>
            <w:vAlign w:val="center"/>
          </w:tcPr>
          <w:p w14:paraId="79561138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2.76</w:t>
            </w:r>
          </w:p>
        </w:tc>
        <w:tc>
          <w:tcPr>
            <w:tcW w:w="886" w:type="dxa"/>
            <w:vAlign w:val="center"/>
          </w:tcPr>
          <w:p w14:paraId="75DF8E9F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-2.24*</w:t>
            </w:r>
          </w:p>
        </w:tc>
        <w:tc>
          <w:tcPr>
            <w:tcW w:w="1134" w:type="dxa"/>
            <w:vAlign w:val="center"/>
          </w:tcPr>
          <w:p w14:paraId="1C6F6A1E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1.10</w:t>
            </w:r>
          </w:p>
        </w:tc>
        <w:tc>
          <w:tcPr>
            <w:tcW w:w="1142" w:type="dxa"/>
            <w:vAlign w:val="center"/>
          </w:tcPr>
          <w:p w14:paraId="7946BA37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1234" w:type="dxa"/>
            <w:vAlign w:val="center"/>
          </w:tcPr>
          <w:p w14:paraId="2962CE76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1134" w:type="dxa"/>
            <w:vAlign w:val="center"/>
          </w:tcPr>
          <w:p w14:paraId="4E974FB8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653" w:type="dxa"/>
            <w:vAlign w:val="center"/>
          </w:tcPr>
          <w:p w14:paraId="1DDA314B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627" w:type="dxa"/>
            <w:vAlign w:val="center"/>
          </w:tcPr>
          <w:p w14:paraId="56A1CFDA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</w:tr>
      <w:tr w:rsidR="00C8346D" w:rsidRPr="002F70D5" w14:paraId="620BCD87" w14:textId="77777777" w:rsidTr="00CA3232">
        <w:tc>
          <w:tcPr>
            <w:tcW w:w="1696" w:type="dxa"/>
            <w:vAlign w:val="center"/>
          </w:tcPr>
          <w:p w14:paraId="2C7B31AB" w14:textId="77777777" w:rsidR="00C8346D" w:rsidRPr="002F70D5" w:rsidRDefault="00C8346D" w:rsidP="00CA3232">
            <w:pPr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 xml:space="preserve">Nice surroundings </w:t>
            </w:r>
          </w:p>
        </w:tc>
        <w:tc>
          <w:tcPr>
            <w:tcW w:w="567" w:type="dxa"/>
            <w:vAlign w:val="center"/>
          </w:tcPr>
          <w:p w14:paraId="0D2D4949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3.68</w:t>
            </w:r>
          </w:p>
        </w:tc>
        <w:tc>
          <w:tcPr>
            <w:tcW w:w="679" w:type="dxa"/>
            <w:vAlign w:val="center"/>
          </w:tcPr>
          <w:p w14:paraId="1D613908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3.45</w:t>
            </w:r>
          </w:p>
        </w:tc>
        <w:tc>
          <w:tcPr>
            <w:tcW w:w="886" w:type="dxa"/>
            <w:vAlign w:val="center"/>
          </w:tcPr>
          <w:p w14:paraId="35D5B4A2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1.39</w:t>
            </w:r>
          </w:p>
        </w:tc>
        <w:tc>
          <w:tcPr>
            <w:tcW w:w="1134" w:type="dxa"/>
            <w:vAlign w:val="center"/>
          </w:tcPr>
          <w:p w14:paraId="627F84B0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1.91</w:t>
            </w:r>
          </w:p>
        </w:tc>
        <w:tc>
          <w:tcPr>
            <w:tcW w:w="1142" w:type="dxa"/>
            <w:vAlign w:val="center"/>
          </w:tcPr>
          <w:p w14:paraId="51124BF9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1234" w:type="dxa"/>
            <w:vAlign w:val="center"/>
          </w:tcPr>
          <w:p w14:paraId="45F968D9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1134" w:type="dxa"/>
            <w:vAlign w:val="center"/>
          </w:tcPr>
          <w:p w14:paraId="0C381B10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653" w:type="dxa"/>
            <w:vAlign w:val="center"/>
          </w:tcPr>
          <w:p w14:paraId="5F72DA33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627" w:type="dxa"/>
            <w:vAlign w:val="center"/>
          </w:tcPr>
          <w:p w14:paraId="5429C8DE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</w:tr>
      <w:tr w:rsidR="00C8346D" w:rsidRPr="002F70D5" w14:paraId="51243C0A" w14:textId="77777777" w:rsidTr="00CA3232">
        <w:tc>
          <w:tcPr>
            <w:tcW w:w="1696" w:type="dxa"/>
            <w:vAlign w:val="center"/>
          </w:tcPr>
          <w:p w14:paraId="79D8AEEC" w14:textId="77777777" w:rsidR="00C8346D" w:rsidRPr="002F70D5" w:rsidRDefault="00C8346D" w:rsidP="00CA3232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  <w:t>Prestige of location</w:t>
            </w:r>
          </w:p>
        </w:tc>
        <w:tc>
          <w:tcPr>
            <w:tcW w:w="567" w:type="dxa"/>
            <w:vAlign w:val="center"/>
          </w:tcPr>
          <w:p w14:paraId="08BB8FBF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4.09</w:t>
            </w:r>
          </w:p>
        </w:tc>
        <w:tc>
          <w:tcPr>
            <w:tcW w:w="679" w:type="dxa"/>
            <w:vAlign w:val="center"/>
          </w:tcPr>
          <w:p w14:paraId="1E86372E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3.60</w:t>
            </w:r>
          </w:p>
        </w:tc>
        <w:tc>
          <w:tcPr>
            <w:tcW w:w="886" w:type="dxa"/>
            <w:vAlign w:val="center"/>
          </w:tcPr>
          <w:p w14:paraId="1DFF9A4F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3.44**</w:t>
            </w:r>
          </w:p>
        </w:tc>
        <w:tc>
          <w:tcPr>
            <w:tcW w:w="1134" w:type="dxa"/>
            <w:vAlign w:val="center"/>
          </w:tcPr>
          <w:p w14:paraId="71CF7DD2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0.81</w:t>
            </w:r>
          </w:p>
        </w:tc>
        <w:tc>
          <w:tcPr>
            <w:tcW w:w="1142" w:type="dxa"/>
            <w:vAlign w:val="center"/>
          </w:tcPr>
          <w:p w14:paraId="401AD92D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1234" w:type="dxa"/>
            <w:vAlign w:val="center"/>
          </w:tcPr>
          <w:p w14:paraId="610A5ECC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1134" w:type="dxa"/>
            <w:vAlign w:val="center"/>
          </w:tcPr>
          <w:p w14:paraId="65E3B4F0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653" w:type="dxa"/>
            <w:vAlign w:val="center"/>
          </w:tcPr>
          <w:p w14:paraId="6BA14C8D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627" w:type="dxa"/>
            <w:vAlign w:val="center"/>
          </w:tcPr>
          <w:p w14:paraId="2602B69C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</w:tr>
      <w:tr w:rsidR="00C8346D" w:rsidRPr="002F70D5" w14:paraId="235458AC" w14:textId="77777777" w:rsidTr="00CA3232">
        <w:tc>
          <w:tcPr>
            <w:tcW w:w="1696" w:type="dxa"/>
            <w:vAlign w:val="center"/>
          </w:tcPr>
          <w:p w14:paraId="76201C67" w14:textId="77777777" w:rsidR="00C8346D" w:rsidRPr="002F70D5" w:rsidRDefault="00C8346D" w:rsidP="00CA3232">
            <w:pPr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Quiet, safe surrounding</w:t>
            </w:r>
          </w:p>
        </w:tc>
        <w:tc>
          <w:tcPr>
            <w:tcW w:w="567" w:type="dxa"/>
            <w:vAlign w:val="center"/>
          </w:tcPr>
          <w:p w14:paraId="48EE9447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3.90</w:t>
            </w:r>
          </w:p>
        </w:tc>
        <w:tc>
          <w:tcPr>
            <w:tcW w:w="679" w:type="dxa"/>
            <w:vAlign w:val="center"/>
          </w:tcPr>
          <w:p w14:paraId="03BB4130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4.10</w:t>
            </w:r>
          </w:p>
        </w:tc>
        <w:tc>
          <w:tcPr>
            <w:tcW w:w="886" w:type="dxa"/>
            <w:vAlign w:val="center"/>
          </w:tcPr>
          <w:p w14:paraId="41C0764D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-1.47</w:t>
            </w:r>
          </w:p>
        </w:tc>
        <w:tc>
          <w:tcPr>
            <w:tcW w:w="1134" w:type="dxa"/>
            <w:vAlign w:val="center"/>
          </w:tcPr>
          <w:p w14:paraId="0F8733BA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0.57</w:t>
            </w:r>
          </w:p>
        </w:tc>
        <w:tc>
          <w:tcPr>
            <w:tcW w:w="1142" w:type="dxa"/>
            <w:vAlign w:val="center"/>
          </w:tcPr>
          <w:p w14:paraId="50D8328C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1234" w:type="dxa"/>
            <w:vAlign w:val="center"/>
          </w:tcPr>
          <w:p w14:paraId="111805BF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1134" w:type="dxa"/>
            <w:vAlign w:val="center"/>
          </w:tcPr>
          <w:p w14:paraId="61A11E8A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653" w:type="dxa"/>
            <w:vAlign w:val="center"/>
          </w:tcPr>
          <w:p w14:paraId="7D1D9023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627" w:type="dxa"/>
            <w:vAlign w:val="center"/>
          </w:tcPr>
          <w:p w14:paraId="722F8027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</w:tr>
      <w:tr w:rsidR="00C8346D" w:rsidRPr="002F70D5" w14:paraId="32727028" w14:textId="77777777" w:rsidTr="00CA3232">
        <w:tc>
          <w:tcPr>
            <w:tcW w:w="1696" w:type="dxa"/>
            <w:vAlign w:val="center"/>
          </w:tcPr>
          <w:p w14:paraId="75DA85BD" w14:textId="77777777" w:rsidR="00C8346D" w:rsidRPr="002F70D5" w:rsidRDefault="00C8346D" w:rsidP="00CA3232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  <w:t>Access to services (shops, restaurants etc.)</w:t>
            </w:r>
          </w:p>
        </w:tc>
        <w:tc>
          <w:tcPr>
            <w:tcW w:w="567" w:type="dxa"/>
            <w:vAlign w:val="center"/>
          </w:tcPr>
          <w:p w14:paraId="5B4999E5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4.25</w:t>
            </w:r>
          </w:p>
        </w:tc>
        <w:tc>
          <w:tcPr>
            <w:tcW w:w="679" w:type="dxa"/>
            <w:vAlign w:val="center"/>
          </w:tcPr>
          <w:p w14:paraId="31A1D84F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3.92</w:t>
            </w:r>
          </w:p>
        </w:tc>
        <w:tc>
          <w:tcPr>
            <w:tcW w:w="886" w:type="dxa"/>
            <w:vAlign w:val="center"/>
          </w:tcPr>
          <w:p w14:paraId="28F41AAE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2.18*</w:t>
            </w:r>
          </w:p>
        </w:tc>
        <w:tc>
          <w:tcPr>
            <w:tcW w:w="1134" w:type="dxa"/>
            <w:vAlign w:val="center"/>
          </w:tcPr>
          <w:p w14:paraId="37B03FBB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1.78</w:t>
            </w:r>
          </w:p>
        </w:tc>
        <w:tc>
          <w:tcPr>
            <w:tcW w:w="1142" w:type="dxa"/>
            <w:vAlign w:val="center"/>
          </w:tcPr>
          <w:p w14:paraId="7F89BD73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1234" w:type="dxa"/>
            <w:vAlign w:val="center"/>
          </w:tcPr>
          <w:p w14:paraId="6235E0C8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1134" w:type="dxa"/>
            <w:vAlign w:val="center"/>
          </w:tcPr>
          <w:p w14:paraId="47FD4A2C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653" w:type="dxa"/>
            <w:vAlign w:val="center"/>
          </w:tcPr>
          <w:p w14:paraId="5B135AF1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627" w:type="dxa"/>
            <w:vAlign w:val="center"/>
          </w:tcPr>
          <w:p w14:paraId="1094AB0B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</w:tr>
      <w:tr w:rsidR="00C8346D" w:rsidRPr="002F70D5" w14:paraId="64C644FF" w14:textId="77777777" w:rsidTr="00CA3232">
        <w:tc>
          <w:tcPr>
            <w:tcW w:w="1696" w:type="dxa"/>
            <w:vAlign w:val="center"/>
          </w:tcPr>
          <w:p w14:paraId="6B4579FB" w14:textId="77777777" w:rsidR="00C8346D" w:rsidRPr="002F70D5" w:rsidRDefault="00C8346D" w:rsidP="00CA3232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  <w:t xml:space="preserve">Access to culture and entertainment </w:t>
            </w:r>
          </w:p>
        </w:tc>
        <w:tc>
          <w:tcPr>
            <w:tcW w:w="567" w:type="dxa"/>
            <w:vAlign w:val="center"/>
          </w:tcPr>
          <w:p w14:paraId="63658F03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3.90</w:t>
            </w:r>
          </w:p>
        </w:tc>
        <w:tc>
          <w:tcPr>
            <w:tcW w:w="679" w:type="dxa"/>
            <w:vAlign w:val="center"/>
          </w:tcPr>
          <w:p w14:paraId="4A2C579B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2.84</w:t>
            </w:r>
          </w:p>
        </w:tc>
        <w:tc>
          <w:tcPr>
            <w:tcW w:w="886" w:type="dxa"/>
            <w:vAlign w:val="center"/>
          </w:tcPr>
          <w:p w14:paraId="2229B645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6.16**</w:t>
            </w:r>
          </w:p>
        </w:tc>
        <w:tc>
          <w:tcPr>
            <w:tcW w:w="1134" w:type="dxa"/>
            <w:vAlign w:val="center"/>
          </w:tcPr>
          <w:p w14:paraId="35422A31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5.47*</w:t>
            </w:r>
          </w:p>
        </w:tc>
        <w:tc>
          <w:tcPr>
            <w:tcW w:w="1142" w:type="dxa"/>
            <w:vAlign w:val="center"/>
          </w:tcPr>
          <w:p w14:paraId="46596B53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9.96**</w:t>
            </w:r>
          </w:p>
        </w:tc>
        <w:tc>
          <w:tcPr>
            <w:tcW w:w="1234" w:type="dxa"/>
            <w:vAlign w:val="center"/>
          </w:tcPr>
          <w:p w14:paraId="6F771A9A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-0.37</w:t>
            </w:r>
          </w:p>
        </w:tc>
        <w:tc>
          <w:tcPr>
            <w:tcW w:w="1134" w:type="dxa"/>
            <w:vAlign w:val="center"/>
          </w:tcPr>
          <w:p w14:paraId="474482C7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-0.42</w:t>
            </w:r>
          </w:p>
        </w:tc>
        <w:tc>
          <w:tcPr>
            <w:tcW w:w="653" w:type="dxa"/>
            <w:vAlign w:val="center"/>
          </w:tcPr>
          <w:p w14:paraId="2A59D773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2.6</w:t>
            </w:r>
          </w:p>
        </w:tc>
        <w:tc>
          <w:tcPr>
            <w:tcW w:w="627" w:type="dxa"/>
            <w:vAlign w:val="center"/>
          </w:tcPr>
          <w:p w14:paraId="53AB115F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1.8</w:t>
            </w:r>
          </w:p>
        </w:tc>
      </w:tr>
      <w:tr w:rsidR="00C8346D" w:rsidRPr="002F70D5" w14:paraId="0E8B1A57" w14:textId="77777777" w:rsidTr="00CA3232">
        <w:tc>
          <w:tcPr>
            <w:tcW w:w="1696" w:type="dxa"/>
            <w:vAlign w:val="center"/>
          </w:tcPr>
          <w:p w14:paraId="2551E286" w14:textId="77777777" w:rsidR="00C8346D" w:rsidRPr="002F70D5" w:rsidRDefault="00C8346D" w:rsidP="00CA3232">
            <w:pPr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Clients’ proximity</w:t>
            </w:r>
          </w:p>
        </w:tc>
        <w:tc>
          <w:tcPr>
            <w:tcW w:w="567" w:type="dxa"/>
            <w:vAlign w:val="center"/>
          </w:tcPr>
          <w:p w14:paraId="516BFA22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3.40</w:t>
            </w:r>
          </w:p>
        </w:tc>
        <w:tc>
          <w:tcPr>
            <w:tcW w:w="679" w:type="dxa"/>
            <w:vAlign w:val="center"/>
          </w:tcPr>
          <w:p w14:paraId="3667C0D2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3.48</w:t>
            </w:r>
          </w:p>
        </w:tc>
        <w:tc>
          <w:tcPr>
            <w:tcW w:w="886" w:type="dxa"/>
            <w:vAlign w:val="center"/>
          </w:tcPr>
          <w:p w14:paraId="455D034B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-0.49</w:t>
            </w:r>
          </w:p>
        </w:tc>
        <w:tc>
          <w:tcPr>
            <w:tcW w:w="1134" w:type="dxa"/>
            <w:vAlign w:val="center"/>
          </w:tcPr>
          <w:p w14:paraId="1C542745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0.24</w:t>
            </w:r>
          </w:p>
        </w:tc>
        <w:tc>
          <w:tcPr>
            <w:tcW w:w="1142" w:type="dxa"/>
            <w:vAlign w:val="center"/>
          </w:tcPr>
          <w:p w14:paraId="63733F6E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1234" w:type="dxa"/>
            <w:vAlign w:val="center"/>
          </w:tcPr>
          <w:p w14:paraId="57555619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1134" w:type="dxa"/>
            <w:vAlign w:val="center"/>
          </w:tcPr>
          <w:p w14:paraId="7FD4CF93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653" w:type="dxa"/>
            <w:vAlign w:val="center"/>
          </w:tcPr>
          <w:p w14:paraId="222C3A15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627" w:type="dxa"/>
            <w:vAlign w:val="center"/>
          </w:tcPr>
          <w:p w14:paraId="15BCFEE3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</w:tr>
      <w:tr w:rsidR="00C8346D" w:rsidRPr="002F70D5" w14:paraId="4E237D6D" w14:textId="77777777" w:rsidTr="00CA3232">
        <w:tc>
          <w:tcPr>
            <w:tcW w:w="1696" w:type="dxa"/>
            <w:vAlign w:val="center"/>
          </w:tcPr>
          <w:p w14:paraId="097E4736" w14:textId="77777777" w:rsidR="00C8346D" w:rsidRPr="002F70D5" w:rsidRDefault="00C8346D" w:rsidP="00CA3232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  <w:lastRenderedPageBreak/>
              <w:t>Suppliers, business partners proximity</w:t>
            </w:r>
          </w:p>
        </w:tc>
        <w:tc>
          <w:tcPr>
            <w:tcW w:w="567" w:type="dxa"/>
            <w:vAlign w:val="center"/>
          </w:tcPr>
          <w:p w14:paraId="4C7EA0A8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3.42</w:t>
            </w:r>
          </w:p>
        </w:tc>
        <w:tc>
          <w:tcPr>
            <w:tcW w:w="679" w:type="dxa"/>
            <w:vAlign w:val="center"/>
          </w:tcPr>
          <w:p w14:paraId="30E63628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3.39</w:t>
            </w:r>
          </w:p>
        </w:tc>
        <w:tc>
          <w:tcPr>
            <w:tcW w:w="886" w:type="dxa"/>
            <w:vAlign w:val="center"/>
          </w:tcPr>
          <w:p w14:paraId="0AB8704E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0.23</w:t>
            </w:r>
          </w:p>
        </w:tc>
        <w:tc>
          <w:tcPr>
            <w:tcW w:w="1134" w:type="dxa"/>
            <w:vAlign w:val="center"/>
          </w:tcPr>
          <w:p w14:paraId="60B916A8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3.17</w:t>
            </w:r>
          </w:p>
        </w:tc>
        <w:tc>
          <w:tcPr>
            <w:tcW w:w="1142" w:type="dxa"/>
            <w:vAlign w:val="center"/>
          </w:tcPr>
          <w:p w14:paraId="37A71F52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6.95**</w:t>
            </w:r>
          </w:p>
        </w:tc>
        <w:tc>
          <w:tcPr>
            <w:tcW w:w="1234" w:type="dxa"/>
            <w:vAlign w:val="center"/>
          </w:tcPr>
          <w:p w14:paraId="21696309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0.31</w:t>
            </w:r>
          </w:p>
        </w:tc>
        <w:tc>
          <w:tcPr>
            <w:tcW w:w="1134" w:type="dxa"/>
            <w:vAlign w:val="center"/>
          </w:tcPr>
          <w:p w14:paraId="6309065E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-0.02</w:t>
            </w:r>
          </w:p>
        </w:tc>
        <w:tc>
          <w:tcPr>
            <w:tcW w:w="653" w:type="dxa"/>
            <w:vAlign w:val="center"/>
          </w:tcPr>
          <w:p w14:paraId="6C462388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1.6</w:t>
            </w:r>
          </w:p>
        </w:tc>
        <w:tc>
          <w:tcPr>
            <w:tcW w:w="627" w:type="dxa"/>
            <w:vAlign w:val="center"/>
          </w:tcPr>
          <w:p w14:paraId="59CDFB03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2.4</w:t>
            </w:r>
          </w:p>
        </w:tc>
      </w:tr>
      <w:tr w:rsidR="00C8346D" w:rsidRPr="002F70D5" w14:paraId="06A766FC" w14:textId="77777777" w:rsidTr="00CA3232">
        <w:tc>
          <w:tcPr>
            <w:tcW w:w="1696" w:type="dxa"/>
            <w:vAlign w:val="center"/>
          </w:tcPr>
          <w:p w14:paraId="428FA88C" w14:textId="77777777" w:rsidR="00C8346D" w:rsidRPr="002F70D5" w:rsidRDefault="00C8346D" w:rsidP="00CA3232">
            <w:pPr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Lack of competitors</w:t>
            </w:r>
          </w:p>
        </w:tc>
        <w:tc>
          <w:tcPr>
            <w:tcW w:w="567" w:type="dxa"/>
            <w:vAlign w:val="center"/>
          </w:tcPr>
          <w:p w14:paraId="1C41D68F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2.84</w:t>
            </w:r>
          </w:p>
        </w:tc>
        <w:tc>
          <w:tcPr>
            <w:tcW w:w="679" w:type="dxa"/>
            <w:vAlign w:val="center"/>
          </w:tcPr>
          <w:p w14:paraId="24D0DB4E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2.97</w:t>
            </w:r>
          </w:p>
        </w:tc>
        <w:tc>
          <w:tcPr>
            <w:tcW w:w="886" w:type="dxa"/>
            <w:vAlign w:val="center"/>
          </w:tcPr>
          <w:p w14:paraId="7B7A1161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-0.81</w:t>
            </w:r>
          </w:p>
        </w:tc>
        <w:tc>
          <w:tcPr>
            <w:tcW w:w="1134" w:type="dxa"/>
            <w:vAlign w:val="center"/>
          </w:tcPr>
          <w:p w14:paraId="14F9B279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0.94</w:t>
            </w:r>
          </w:p>
        </w:tc>
        <w:tc>
          <w:tcPr>
            <w:tcW w:w="1142" w:type="dxa"/>
            <w:vAlign w:val="center"/>
          </w:tcPr>
          <w:p w14:paraId="4A4085BA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1234" w:type="dxa"/>
            <w:vAlign w:val="center"/>
          </w:tcPr>
          <w:p w14:paraId="28570C22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1134" w:type="dxa"/>
            <w:vAlign w:val="center"/>
          </w:tcPr>
          <w:p w14:paraId="2E794CD8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653" w:type="dxa"/>
            <w:vAlign w:val="center"/>
          </w:tcPr>
          <w:p w14:paraId="7E85C1CC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627" w:type="dxa"/>
            <w:vAlign w:val="center"/>
          </w:tcPr>
          <w:p w14:paraId="6C68AC50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</w:tr>
      <w:tr w:rsidR="00C8346D" w:rsidRPr="002F70D5" w14:paraId="7967FDC5" w14:textId="77777777" w:rsidTr="00CA3232">
        <w:tc>
          <w:tcPr>
            <w:tcW w:w="1696" w:type="dxa"/>
            <w:vAlign w:val="center"/>
          </w:tcPr>
          <w:p w14:paraId="5F269701" w14:textId="77777777" w:rsidR="00C8346D" w:rsidRPr="002F70D5" w:rsidRDefault="00C8346D" w:rsidP="00CA3232">
            <w:pPr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Industry cluster</w:t>
            </w:r>
          </w:p>
        </w:tc>
        <w:tc>
          <w:tcPr>
            <w:tcW w:w="567" w:type="dxa"/>
            <w:vAlign w:val="center"/>
          </w:tcPr>
          <w:p w14:paraId="667BE9D0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3.15</w:t>
            </w:r>
          </w:p>
        </w:tc>
        <w:tc>
          <w:tcPr>
            <w:tcW w:w="679" w:type="dxa"/>
            <w:vAlign w:val="center"/>
          </w:tcPr>
          <w:p w14:paraId="3AC5B258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3.08</w:t>
            </w:r>
          </w:p>
        </w:tc>
        <w:tc>
          <w:tcPr>
            <w:tcW w:w="886" w:type="dxa"/>
            <w:vAlign w:val="center"/>
          </w:tcPr>
          <w:p w14:paraId="4D57B561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0.45</w:t>
            </w:r>
          </w:p>
        </w:tc>
        <w:tc>
          <w:tcPr>
            <w:tcW w:w="1134" w:type="dxa"/>
            <w:vAlign w:val="center"/>
          </w:tcPr>
          <w:p w14:paraId="38D63B28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0.88</w:t>
            </w:r>
          </w:p>
        </w:tc>
        <w:tc>
          <w:tcPr>
            <w:tcW w:w="1142" w:type="dxa"/>
            <w:vAlign w:val="center"/>
          </w:tcPr>
          <w:p w14:paraId="0DA83D1C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1234" w:type="dxa"/>
            <w:vAlign w:val="center"/>
          </w:tcPr>
          <w:p w14:paraId="0A3D0AE8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1134" w:type="dxa"/>
            <w:vAlign w:val="center"/>
          </w:tcPr>
          <w:p w14:paraId="62D80E71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653" w:type="dxa"/>
            <w:vAlign w:val="center"/>
          </w:tcPr>
          <w:p w14:paraId="15AEECAE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627" w:type="dxa"/>
            <w:vAlign w:val="center"/>
          </w:tcPr>
          <w:p w14:paraId="72BA8AB4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</w:tr>
      <w:tr w:rsidR="00C8346D" w:rsidRPr="002F70D5" w14:paraId="6E20D187" w14:textId="77777777" w:rsidTr="00CA3232">
        <w:tc>
          <w:tcPr>
            <w:tcW w:w="1696" w:type="dxa"/>
            <w:vAlign w:val="center"/>
          </w:tcPr>
          <w:p w14:paraId="257F5B70" w14:textId="77777777" w:rsidR="00C8346D" w:rsidRPr="002F70D5" w:rsidRDefault="00C8346D" w:rsidP="00CA3232">
            <w:pPr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Model summary</w:t>
            </w:r>
          </w:p>
        </w:tc>
        <w:tc>
          <w:tcPr>
            <w:tcW w:w="567" w:type="dxa"/>
            <w:vAlign w:val="center"/>
          </w:tcPr>
          <w:p w14:paraId="21E3AEAE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679" w:type="dxa"/>
            <w:vAlign w:val="center"/>
          </w:tcPr>
          <w:p w14:paraId="36B11EA1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886" w:type="dxa"/>
            <w:vAlign w:val="center"/>
          </w:tcPr>
          <w:p w14:paraId="43F0E306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6"/>
                <w:szCs w:val="18"/>
                <w:lang w:val="en-GB" w:eastAsia="en-US" w:bidi="ar-SA"/>
              </w:rPr>
            </w:pPr>
          </w:p>
        </w:tc>
        <w:tc>
          <w:tcPr>
            <w:tcW w:w="1134" w:type="dxa"/>
            <w:vAlign w:val="center"/>
          </w:tcPr>
          <w:p w14:paraId="0B424389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6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6"/>
                <w:szCs w:val="18"/>
                <w:lang w:val="en-GB" w:eastAsia="en-US" w:bidi="ar-SA"/>
              </w:rPr>
              <w:t>Wilks’ lambda = 0.29; F (33,1) = 9,09, p &lt; 0.000</w:t>
            </w:r>
          </w:p>
        </w:tc>
        <w:tc>
          <w:tcPr>
            <w:tcW w:w="1142" w:type="dxa"/>
            <w:vAlign w:val="center"/>
          </w:tcPr>
          <w:p w14:paraId="082596E5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6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6"/>
                <w:szCs w:val="18"/>
                <w:lang w:val="en-GB" w:eastAsia="en-US" w:bidi="ar-SA"/>
              </w:rPr>
              <w:t>Wilks’ lambda = 0.41; F (8,1) = 26, 34, p &lt; 0.000</w:t>
            </w:r>
          </w:p>
        </w:tc>
        <w:tc>
          <w:tcPr>
            <w:tcW w:w="1234" w:type="dxa"/>
            <w:vAlign w:val="center"/>
          </w:tcPr>
          <w:p w14:paraId="251A848B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1134" w:type="dxa"/>
            <w:vAlign w:val="center"/>
          </w:tcPr>
          <w:p w14:paraId="055B8890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653" w:type="dxa"/>
            <w:vAlign w:val="center"/>
          </w:tcPr>
          <w:p w14:paraId="2392BB67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627" w:type="dxa"/>
            <w:vAlign w:val="center"/>
          </w:tcPr>
          <w:p w14:paraId="4F2C3602" w14:textId="77777777" w:rsidR="00C8346D" w:rsidRPr="002F70D5" w:rsidRDefault="00C8346D" w:rsidP="00CA323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</w:tr>
    </w:tbl>
    <w:p w14:paraId="7C1309F9" w14:textId="77777777" w:rsidR="00C8346D" w:rsidRPr="002F70D5" w:rsidRDefault="00C8346D" w:rsidP="00C8346D">
      <w:pPr>
        <w:jc w:val="both"/>
        <w:rPr>
          <w:rFonts w:asciiTheme="minorHAnsi" w:eastAsia="Calibri" w:hAnsiTheme="minorHAnsi" w:cstheme="minorHAnsi"/>
          <w:sz w:val="18"/>
          <w:szCs w:val="18"/>
          <w:lang w:val="en-GB" w:eastAsia="en-US" w:bidi="ar-SA"/>
        </w:rPr>
      </w:pPr>
      <w:r w:rsidRPr="002F70D5">
        <w:rPr>
          <w:rFonts w:asciiTheme="minorHAnsi" w:eastAsia="Calibri" w:hAnsiTheme="minorHAnsi" w:cstheme="minorHAnsi"/>
          <w:sz w:val="18"/>
          <w:szCs w:val="18"/>
          <w:vertAlign w:val="superscript"/>
          <w:lang w:val="en-GB" w:eastAsia="en-US" w:bidi="ar-SA"/>
        </w:rPr>
        <w:t>1</w:t>
      </w:r>
      <w:r w:rsidRPr="002F70D5">
        <w:rPr>
          <w:rFonts w:asciiTheme="minorHAnsi" w:eastAsia="Calibri" w:hAnsiTheme="minorHAnsi" w:cstheme="minorHAnsi"/>
          <w:sz w:val="18"/>
          <w:szCs w:val="18"/>
          <w:lang w:val="en-GB" w:eastAsia="en-US" w:bidi="ar-SA"/>
        </w:rPr>
        <w:t xml:space="preserve"> Based on the question ‘What is your assessment of the firm’s location attractiveness in relation to the following factors?’ (Average: 1 – very low, 5 – very high)</w:t>
      </w:r>
    </w:p>
    <w:p w14:paraId="01727EE3" w14:textId="77777777" w:rsidR="00C8346D" w:rsidRPr="002F70D5" w:rsidRDefault="00C8346D" w:rsidP="00C8346D">
      <w:pPr>
        <w:spacing w:before="120" w:after="120"/>
        <w:jc w:val="both"/>
        <w:rPr>
          <w:rFonts w:asciiTheme="minorHAnsi" w:eastAsia="Calibri" w:hAnsiTheme="minorHAnsi" w:cstheme="minorHAnsi"/>
          <w:sz w:val="18"/>
          <w:szCs w:val="18"/>
          <w:lang w:val="en-GB" w:eastAsia="en-US" w:bidi="ar-SA"/>
        </w:rPr>
      </w:pPr>
      <w:r w:rsidRPr="002F70D5">
        <w:rPr>
          <w:rFonts w:asciiTheme="minorHAnsi" w:eastAsia="Calibri" w:hAnsiTheme="minorHAnsi" w:cstheme="minorHAnsi"/>
          <w:sz w:val="18"/>
          <w:szCs w:val="18"/>
          <w:lang w:val="en-GB" w:eastAsia="en-US" w:bidi="ar-SA"/>
        </w:rPr>
        <w:t>Statistically significant values are bolded (*: p &lt; 0.05; **: p &lt; 0.01).</w:t>
      </w:r>
    </w:p>
    <w:p w14:paraId="207A6D75" w14:textId="77777777" w:rsidR="00C8346D" w:rsidRPr="002F70D5" w:rsidRDefault="00C8346D" w:rsidP="00C8346D">
      <w:pPr>
        <w:spacing w:before="120" w:after="120"/>
        <w:jc w:val="both"/>
        <w:rPr>
          <w:rFonts w:asciiTheme="minorHAnsi" w:eastAsia="Calibri" w:hAnsiTheme="minorHAnsi" w:cstheme="minorHAnsi"/>
          <w:sz w:val="18"/>
          <w:szCs w:val="18"/>
          <w:lang w:val="en-GB" w:eastAsia="en-US" w:bidi="ar-SA"/>
        </w:rPr>
      </w:pPr>
    </w:p>
    <w:p w14:paraId="13C5F4AE" w14:textId="77777777" w:rsidR="00C8346D" w:rsidRPr="002F70D5" w:rsidRDefault="00C8346D" w:rsidP="00C8346D">
      <w:pPr>
        <w:jc w:val="both"/>
        <w:rPr>
          <w:rFonts w:asciiTheme="minorHAnsi" w:eastAsia="Calibri" w:hAnsiTheme="minorHAnsi" w:cstheme="minorHAnsi"/>
          <w:szCs w:val="18"/>
          <w:lang w:val="en-GB" w:eastAsia="en-US" w:bidi="ar-SA"/>
        </w:rPr>
      </w:pPr>
      <w:r w:rsidRPr="002F70D5">
        <w:rPr>
          <w:rFonts w:asciiTheme="minorHAnsi" w:eastAsia="Calibri" w:hAnsiTheme="minorHAnsi" w:cstheme="minorHAnsi"/>
          <w:szCs w:val="18"/>
          <w:lang w:val="en-GB" w:eastAsia="en-US" w:bidi="ar-SA"/>
        </w:rPr>
        <w:t>Table 2.</w:t>
      </w:r>
      <w:r w:rsidRPr="002F70D5">
        <w:rPr>
          <w:rFonts w:asciiTheme="minorHAnsi" w:eastAsia="Calibri" w:hAnsiTheme="minorHAnsi" w:cstheme="minorHAnsi"/>
          <w:b/>
          <w:szCs w:val="18"/>
          <w:lang w:val="en-GB" w:eastAsia="en-US" w:bidi="ar-SA"/>
        </w:rPr>
        <w:t xml:space="preserve"> </w:t>
      </w:r>
      <w:r w:rsidRPr="002F70D5">
        <w:rPr>
          <w:rFonts w:asciiTheme="minorHAnsi" w:eastAsia="Calibri" w:hAnsiTheme="minorHAnsi" w:cstheme="minorHAnsi"/>
          <w:szCs w:val="18"/>
          <w:lang w:val="en-GB" w:eastAsia="en-US" w:bidi="ar-SA"/>
        </w:rPr>
        <w:t>Comparison of CBD and SBD based on employees’ behaviours and opinions.</w:t>
      </w:r>
    </w:p>
    <w:p w14:paraId="2C4867A7" w14:textId="77777777" w:rsidR="00C8346D" w:rsidRPr="002F70D5" w:rsidRDefault="00C8346D" w:rsidP="00C8346D">
      <w:pPr>
        <w:jc w:val="both"/>
        <w:rPr>
          <w:rFonts w:asciiTheme="minorHAnsi" w:eastAsia="Calibri" w:hAnsiTheme="minorHAnsi" w:cstheme="minorHAnsi"/>
          <w:szCs w:val="18"/>
          <w:lang w:val="en-GB" w:eastAsia="en-US" w:bidi="ar-SA"/>
        </w:rPr>
      </w:pPr>
    </w:p>
    <w:tbl>
      <w:tblPr>
        <w:tblStyle w:val="TableGrid"/>
        <w:tblW w:w="9523" w:type="dxa"/>
        <w:tblLook w:val="04A0" w:firstRow="1" w:lastRow="0" w:firstColumn="1" w:lastColumn="0" w:noHBand="0" w:noVBand="1"/>
      </w:tblPr>
      <w:tblGrid>
        <w:gridCol w:w="2263"/>
        <w:gridCol w:w="1812"/>
        <w:gridCol w:w="1812"/>
        <w:gridCol w:w="1813"/>
        <w:gridCol w:w="1813"/>
        <w:gridCol w:w="10"/>
      </w:tblGrid>
      <w:tr w:rsidR="00C8346D" w:rsidRPr="002F70D5" w14:paraId="0BF275C0" w14:textId="77777777" w:rsidTr="00CA3232">
        <w:trPr>
          <w:gridAfter w:val="1"/>
          <w:wAfter w:w="10" w:type="dxa"/>
          <w:tblHeader/>
        </w:trPr>
        <w:tc>
          <w:tcPr>
            <w:tcW w:w="2263" w:type="dxa"/>
            <w:vMerge w:val="restart"/>
            <w:tcBorders>
              <w:left w:val="nil"/>
              <w:right w:val="nil"/>
            </w:tcBorders>
            <w:vAlign w:val="center"/>
          </w:tcPr>
          <w:p w14:paraId="70BD48D8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Variable</w:t>
            </w:r>
          </w:p>
        </w:tc>
        <w:tc>
          <w:tcPr>
            <w:tcW w:w="3624" w:type="dxa"/>
            <w:gridSpan w:val="2"/>
            <w:tcBorders>
              <w:left w:val="nil"/>
              <w:right w:val="nil"/>
            </w:tcBorders>
            <w:vAlign w:val="center"/>
          </w:tcPr>
          <w:p w14:paraId="28A0807E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Positive answers frequencies (%)</w:t>
            </w:r>
          </w:p>
        </w:tc>
        <w:tc>
          <w:tcPr>
            <w:tcW w:w="3626" w:type="dxa"/>
            <w:gridSpan w:val="2"/>
            <w:tcBorders>
              <w:left w:val="nil"/>
              <w:right w:val="nil"/>
            </w:tcBorders>
            <w:vAlign w:val="center"/>
          </w:tcPr>
          <w:p w14:paraId="306E20F0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it-IT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it-IT" w:eastAsia="en-US" w:bidi="ar-SA"/>
              </w:rPr>
              <w:t>Chi-square statistics (n</w:t>
            </w:r>
            <w:r w:rsidRPr="002F70D5">
              <w:rPr>
                <w:rFonts w:asciiTheme="minorHAnsi" w:hAnsiTheme="minorHAnsi" w:cstheme="minorHAnsi"/>
                <w:sz w:val="18"/>
                <w:szCs w:val="18"/>
                <w:vertAlign w:val="subscript"/>
                <w:lang w:val="it-IT" w:eastAsia="en-US" w:bidi="ar-SA"/>
              </w:rPr>
              <w:t>1</w:t>
            </w:r>
            <w:r w:rsidRPr="002F70D5">
              <w:rPr>
                <w:rFonts w:asciiTheme="minorHAnsi" w:hAnsiTheme="minorHAnsi" w:cstheme="minorHAnsi"/>
                <w:sz w:val="18"/>
                <w:szCs w:val="18"/>
                <w:lang w:val="it-IT" w:eastAsia="en-US" w:bidi="ar-SA"/>
              </w:rPr>
              <w:t xml:space="preserve"> = 97; n</w:t>
            </w:r>
            <w:r w:rsidRPr="002F70D5">
              <w:rPr>
                <w:rFonts w:asciiTheme="minorHAnsi" w:hAnsiTheme="minorHAnsi" w:cstheme="minorHAnsi"/>
                <w:sz w:val="18"/>
                <w:szCs w:val="18"/>
                <w:vertAlign w:val="subscript"/>
                <w:lang w:val="it-IT" w:eastAsia="en-US" w:bidi="ar-SA"/>
              </w:rPr>
              <w:t>2</w:t>
            </w:r>
            <w:r w:rsidRPr="002F70D5">
              <w:rPr>
                <w:rFonts w:asciiTheme="minorHAnsi" w:hAnsiTheme="minorHAnsi" w:cstheme="minorHAnsi"/>
                <w:sz w:val="18"/>
                <w:szCs w:val="18"/>
                <w:lang w:val="it-IT" w:eastAsia="en-US" w:bidi="ar-SA"/>
              </w:rPr>
              <w:t xml:space="preserve"> = 99; df = 1)</w:t>
            </w:r>
          </w:p>
        </w:tc>
      </w:tr>
      <w:tr w:rsidR="00C8346D" w:rsidRPr="002F70D5" w14:paraId="69140BA8" w14:textId="77777777" w:rsidTr="00CA3232">
        <w:trPr>
          <w:gridAfter w:val="1"/>
          <w:wAfter w:w="10" w:type="dxa"/>
          <w:tblHeader/>
        </w:trPr>
        <w:tc>
          <w:tcPr>
            <w:tcW w:w="2263" w:type="dxa"/>
            <w:vMerge/>
            <w:tcBorders>
              <w:left w:val="nil"/>
              <w:right w:val="nil"/>
            </w:tcBorders>
            <w:vAlign w:val="center"/>
          </w:tcPr>
          <w:p w14:paraId="6F9C0311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it-IT" w:eastAsia="en-US" w:bidi="ar-SA"/>
              </w:rPr>
            </w:pP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4F2E857B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CBD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46C3A583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SBD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5AB166A8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Value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62BC3397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p</w:t>
            </w:r>
          </w:p>
        </w:tc>
      </w:tr>
      <w:tr w:rsidR="00C8346D" w:rsidRPr="002F70D5" w14:paraId="242D4F18" w14:textId="77777777" w:rsidTr="00CA3232">
        <w:tc>
          <w:tcPr>
            <w:tcW w:w="9523" w:type="dxa"/>
            <w:gridSpan w:val="6"/>
            <w:tcBorders>
              <w:left w:val="nil"/>
              <w:right w:val="nil"/>
            </w:tcBorders>
            <w:vAlign w:val="center"/>
          </w:tcPr>
          <w:p w14:paraId="41102A23" w14:textId="77777777" w:rsidR="00C8346D" w:rsidRPr="002F70D5" w:rsidRDefault="00C8346D" w:rsidP="00CA3232">
            <w:pPr>
              <w:spacing w:line="20" w:lineRule="atLeast"/>
              <w:ind w:firstLine="306"/>
              <w:jc w:val="center"/>
              <w:rPr>
                <w:rFonts w:asciiTheme="minorHAnsi" w:hAnsiTheme="minorHAnsi" w:cstheme="minorHAnsi"/>
                <w:i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i/>
                <w:sz w:val="18"/>
                <w:szCs w:val="18"/>
                <w:lang w:val="en-GB" w:eastAsia="en-US" w:bidi="ar-SA"/>
              </w:rPr>
              <w:t>Commuting travel time (question: How long does it usually take you to get from home to work?)</w:t>
            </w:r>
          </w:p>
        </w:tc>
      </w:tr>
      <w:tr w:rsidR="00C8346D" w:rsidRPr="002F70D5" w14:paraId="3233687B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793FFF0B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Up to 15 min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27283319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14.6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4C3D015A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9.2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5B69A72B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1.353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7F3F15C7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0.245</w:t>
            </w:r>
          </w:p>
        </w:tc>
      </w:tr>
      <w:tr w:rsidR="00C8346D" w:rsidRPr="002F70D5" w14:paraId="6F59C958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793C13D1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15-30 min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10D130AA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36.5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4444A76D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25.5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18D7C6E2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2.721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28F58E1D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0.099</w:t>
            </w:r>
          </w:p>
        </w:tc>
      </w:tr>
      <w:tr w:rsidR="00C8346D" w:rsidRPr="002F70D5" w14:paraId="5EF712DE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628E3ADD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30-60 min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057520E8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39.6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797C17FB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42.9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28B0DEC3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0.214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245EABF1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0.643</w:t>
            </w:r>
          </w:p>
        </w:tc>
      </w:tr>
      <w:tr w:rsidR="00C8346D" w:rsidRPr="002F70D5" w14:paraId="6D4A30C0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479BB214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  <w:t>60-90 min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3B0B8487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7.3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43E81206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19.4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390847FF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6.114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0DBED6FC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0.013</w:t>
            </w:r>
          </w:p>
        </w:tc>
      </w:tr>
      <w:tr w:rsidR="00C8346D" w:rsidRPr="002F70D5" w14:paraId="16472466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523D2039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Over 90 min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0E0A08E5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2.1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3203F908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3.1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5D757874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0.185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7E9ADE17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0.667</w:t>
            </w:r>
          </w:p>
        </w:tc>
      </w:tr>
      <w:tr w:rsidR="00C8346D" w:rsidRPr="002F70D5" w14:paraId="7DF1A2BE" w14:textId="77777777" w:rsidTr="00CA3232">
        <w:tc>
          <w:tcPr>
            <w:tcW w:w="9523" w:type="dxa"/>
            <w:gridSpan w:val="6"/>
            <w:tcBorders>
              <w:left w:val="nil"/>
              <w:right w:val="nil"/>
            </w:tcBorders>
            <w:vAlign w:val="center"/>
          </w:tcPr>
          <w:p w14:paraId="424C2343" w14:textId="77777777" w:rsidR="00C8346D" w:rsidRPr="002F70D5" w:rsidRDefault="00C8346D" w:rsidP="00CA3232">
            <w:pPr>
              <w:spacing w:line="20" w:lineRule="atLeast"/>
              <w:ind w:firstLine="306"/>
              <w:jc w:val="center"/>
              <w:rPr>
                <w:rFonts w:asciiTheme="minorHAnsi" w:hAnsiTheme="minorHAnsi" w:cstheme="minorHAnsi"/>
                <w:i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i/>
                <w:sz w:val="18"/>
                <w:szCs w:val="18"/>
                <w:lang w:val="en-GB" w:eastAsia="en-US" w:bidi="ar-SA"/>
              </w:rPr>
              <w:t>Main commuting transport mode (question: Please indicate the most important means of transport.)</w:t>
            </w:r>
          </w:p>
        </w:tc>
      </w:tr>
      <w:tr w:rsidR="00C8346D" w:rsidRPr="002F70D5" w14:paraId="233736B6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39FD5852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Foot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47322106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7.4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6929B7D9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7.4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007EE36A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0.002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1EE71C59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0.968</w:t>
            </w:r>
          </w:p>
        </w:tc>
      </w:tr>
      <w:tr w:rsidR="00C8346D" w:rsidRPr="002F70D5" w14:paraId="0EC8E943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183AA1D3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Bike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1C5ED23D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6.4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7CB4414A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7.4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2A39B540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0.062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02EB0FC7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0.803</w:t>
            </w:r>
          </w:p>
        </w:tc>
      </w:tr>
      <w:tr w:rsidR="00C8346D" w:rsidRPr="002F70D5" w14:paraId="0F0749CC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4CA96A03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Bus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1A54C830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25.5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41909DC6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25.5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64018194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0.007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28D50400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0.935</w:t>
            </w:r>
          </w:p>
        </w:tc>
      </w:tr>
      <w:tr w:rsidR="00C8346D" w:rsidRPr="002F70D5" w14:paraId="611AC9E6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25A6C9C3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Subway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0A970F97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22.3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603DCDD9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17.0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3E0EEE4D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0.964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5DD8CC19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0.326</w:t>
            </w:r>
          </w:p>
        </w:tc>
      </w:tr>
      <w:tr w:rsidR="00C8346D" w:rsidRPr="002F70D5" w14:paraId="09746AC2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5BC06F32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  <w:t>Car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0076A790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14.9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6306DCFB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27.7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195886B1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4.221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7433FCC1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0.040</w:t>
            </w:r>
          </w:p>
        </w:tc>
      </w:tr>
      <w:tr w:rsidR="00C8346D" w:rsidRPr="002F70D5" w14:paraId="532A5904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523044A8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Tram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20C6B301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12.8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01CDFC44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11.7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56537A71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0.075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5B8D34AB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0.784</w:t>
            </w:r>
          </w:p>
        </w:tc>
      </w:tr>
      <w:tr w:rsidR="00C8346D" w:rsidRPr="002F70D5" w14:paraId="54C28B13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1AA5C094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  <w:t>Rail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63D9A43D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10.6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2F7E9406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3.2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2601782F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4.192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216C59ED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0.041</w:t>
            </w:r>
          </w:p>
        </w:tc>
      </w:tr>
      <w:tr w:rsidR="00C8346D" w:rsidRPr="002F70D5" w14:paraId="278A2D7B" w14:textId="77777777" w:rsidTr="00CA3232">
        <w:tc>
          <w:tcPr>
            <w:tcW w:w="9523" w:type="dxa"/>
            <w:gridSpan w:val="6"/>
            <w:tcBorders>
              <w:left w:val="nil"/>
              <w:right w:val="nil"/>
            </w:tcBorders>
            <w:vAlign w:val="center"/>
          </w:tcPr>
          <w:p w14:paraId="465E37A9" w14:textId="77777777" w:rsidR="00C8346D" w:rsidRPr="002F70D5" w:rsidRDefault="00C8346D" w:rsidP="00CA3232">
            <w:pPr>
              <w:spacing w:line="20" w:lineRule="atLeast"/>
              <w:ind w:firstLine="306"/>
              <w:jc w:val="center"/>
              <w:rPr>
                <w:rFonts w:asciiTheme="minorHAnsi" w:hAnsiTheme="minorHAnsi" w:cstheme="minorHAnsi"/>
                <w:i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i/>
                <w:sz w:val="18"/>
                <w:szCs w:val="18"/>
                <w:lang w:val="en-GB" w:eastAsia="en-US" w:bidi="ar-SA"/>
              </w:rPr>
              <w:t>Frequency of shopping in the shopping mall near the workplace (question: How often do you shop and/or use services in a shopping mall near your workplace?)</w:t>
            </w:r>
          </w:p>
        </w:tc>
      </w:tr>
      <w:tr w:rsidR="00C8346D" w:rsidRPr="002F70D5" w14:paraId="2B2C50DD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7AFF8E6A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Several times a day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39076455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0.0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6BA0D30A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0.0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13CD0F63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-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3CD3FA0B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-</w:t>
            </w:r>
          </w:p>
        </w:tc>
      </w:tr>
      <w:tr w:rsidR="00C8346D" w:rsidRPr="002F70D5" w14:paraId="31C52423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5E26F218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Once a day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17226B52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2.2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1E7BF225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2.0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1405489D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0.003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29BF7A57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0.958</w:t>
            </w:r>
          </w:p>
        </w:tc>
      </w:tr>
      <w:tr w:rsidR="00C8346D" w:rsidRPr="002F70D5" w14:paraId="569B1D1A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730825F5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Several times a week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1AA520A4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11.8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4BE1F823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12.2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36F93846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0.008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11F09BF1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0.929</w:t>
            </w:r>
          </w:p>
        </w:tc>
      </w:tr>
      <w:tr w:rsidR="00C8346D" w:rsidRPr="002F70D5" w14:paraId="227892E8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17B86343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Several times a month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17C4BBA3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23.7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715F1BD4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27.6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68BB7605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0.380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7AAB8E21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0.538</w:t>
            </w:r>
          </w:p>
        </w:tc>
      </w:tr>
      <w:tr w:rsidR="00C8346D" w:rsidRPr="002F70D5" w14:paraId="171900EF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06A89F22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Less than once a month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0DED8E75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40.9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6D7ECD55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34.7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349823E0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0.773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4BA514BA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0.379</w:t>
            </w:r>
          </w:p>
        </w:tc>
      </w:tr>
      <w:tr w:rsidR="00C8346D" w:rsidRPr="002F70D5" w14:paraId="27855ED6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354590BD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Never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48CE7A2D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21.5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3431F02F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23.5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7AD7FAC3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0.106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4ABBF3D0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0.745</w:t>
            </w:r>
          </w:p>
        </w:tc>
      </w:tr>
      <w:tr w:rsidR="00C8346D" w:rsidRPr="002F70D5" w14:paraId="426855D9" w14:textId="77777777" w:rsidTr="00CA3232">
        <w:tc>
          <w:tcPr>
            <w:tcW w:w="9523" w:type="dxa"/>
            <w:gridSpan w:val="6"/>
            <w:tcBorders>
              <w:left w:val="nil"/>
              <w:right w:val="nil"/>
            </w:tcBorders>
            <w:vAlign w:val="center"/>
          </w:tcPr>
          <w:p w14:paraId="4293FD47" w14:textId="77777777" w:rsidR="00C8346D" w:rsidRPr="002F70D5" w:rsidRDefault="00C8346D" w:rsidP="00CA3232">
            <w:pPr>
              <w:spacing w:line="20" w:lineRule="atLeast"/>
              <w:ind w:firstLine="306"/>
              <w:jc w:val="center"/>
              <w:rPr>
                <w:rFonts w:asciiTheme="minorHAnsi" w:hAnsiTheme="minorHAnsi" w:cstheme="minorHAnsi"/>
                <w:i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i/>
                <w:sz w:val="18"/>
                <w:szCs w:val="18"/>
                <w:lang w:val="en-GB" w:eastAsia="en-US" w:bidi="ar-SA"/>
              </w:rPr>
              <w:t>Frequency of shopping outside the shopping mall near the workplace (question: How often do you usually shop and/or use services outside a shopping mall near your workplace?)</w:t>
            </w:r>
          </w:p>
        </w:tc>
      </w:tr>
      <w:tr w:rsidR="00C8346D" w:rsidRPr="002F70D5" w14:paraId="336D6B57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37B2437E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Several times a day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4CD4148F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8.3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7F259F57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2.1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615ED44D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3.798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0E036604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0.051</w:t>
            </w:r>
          </w:p>
        </w:tc>
      </w:tr>
      <w:tr w:rsidR="00C8346D" w:rsidRPr="002F70D5" w14:paraId="3BC8AB64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07BBB1D0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  <w:t>Once a day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46A13DCC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25.0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32CC8EA8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8.3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6C898ACF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9.600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739F27D9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0.002</w:t>
            </w:r>
          </w:p>
        </w:tc>
      </w:tr>
      <w:tr w:rsidR="00C8346D" w:rsidRPr="002F70D5" w14:paraId="2B860246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1C63E309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Several times a week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3F09A397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28.1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6FD5B118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26.0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73F7CC5E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0.105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04682CA9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0.745</w:t>
            </w:r>
          </w:p>
        </w:tc>
      </w:tr>
      <w:tr w:rsidR="00C8346D" w:rsidRPr="002F70D5" w14:paraId="27737ECA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4F11F7B8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Several times a month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7F5921D6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20.8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19740056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27.1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123DA4CF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1.029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61E84A33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0.310</w:t>
            </w:r>
          </w:p>
        </w:tc>
      </w:tr>
      <w:tr w:rsidR="00C8346D" w:rsidRPr="002F70D5" w14:paraId="70229022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14D3D351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Less than once a month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1D5E8C4A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12.5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4F38BFC2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13.5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4F215D40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0.046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4E03500B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0.830</w:t>
            </w:r>
          </w:p>
        </w:tc>
      </w:tr>
      <w:tr w:rsidR="00C8346D" w:rsidRPr="002F70D5" w14:paraId="731FF3B3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790055E5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  <w:t>Never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1CEC219D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5.2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29D23B69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22.9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013DE78A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12.455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3EE85C0B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0.000</w:t>
            </w:r>
          </w:p>
        </w:tc>
      </w:tr>
      <w:tr w:rsidR="00C8346D" w:rsidRPr="002F70D5" w14:paraId="2A44F0A2" w14:textId="77777777" w:rsidTr="00CA3232">
        <w:trPr>
          <w:gridAfter w:val="1"/>
          <w:wAfter w:w="10" w:type="dxa"/>
        </w:trPr>
        <w:tc>
          <w:tcPr>
            <w:tcW w:w="9513" w:type="dxa"/>
            <w:gridSpan w:val="5"/>
            <w:tcBorders>
              <w:left w:val="nil"/>
              <w:right w:val="nil"/>
            </w:tcBorders>
            <w:vAlign w:val="center"/>
          </w:tcPr>
          <w:p w14:paraId="2BD5204D" w14:textId="77777777" w:rsidR="00C8346D" w:rsidRPr="002F70D5" w:rsidRDefault="00C8346D" w:rsidP="00CA3232">
            <w:pPr>
              <w:spacing w:line="20" w:lineRule="atLeast"/>
              <w:ind w:firstLine="306"/>
              <w:jc w:val="center"/>
              <w:rPr>
                <w:rFonts w:asciiTheme="minorHAnsi" w:hAnsiTheme="minorHAnsi" w:cstheme="minorHAnsi"/>
                <w:i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i/>
                <w:sz w:val="18"/>
                <w:szCs w:val="18"/>
                <w:lang w:val="en-GB" w:eastAsia="en-US" w:bidi="ar-SA"/>
              </w:rPr>
              <w:t>Time of shopping nearby the workplace in the shopping mall (question: When do you usually shop and/or use services in a shopping mall near your workplace?)</w:t>
            </w:r>
          </w:p>
        </w:tc>
      </w:tr>
      <w:tr w:rsidR="00C8346D" w:rsidRPr="002F70D5" w14:paraId="05F94005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31D03558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During working hours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1B9B372E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13.3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2CA09AC2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17.1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285DBD0D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0.416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2F2A5485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0.519</w:t>
            </w:r>
          </w:p>
        </w:tc>
      </w:tr>
      <w:tr w:rsidR="00C8346D" w:rsidRPr="002F70D5" w14:paraId="5CB25F21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4619C127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  <w:t>On the way back home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6513DDFE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30.7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46383788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56.6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75B74993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10.301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138E7F32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0.001</w:t>
            </w:r>
          </w:p>
        </w:tc>
      </w:tr>
      <w:tr w:rsidR="00C8346D" w:rsidRPr="002F70D5" w14:paraId="168FA20A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41F85725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On the way to work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6F33FE54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4.0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38B0DF31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5.3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746F2C3F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0.136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680157BB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0.712</w:t>
            </w:r>
          </w:p>
        </w:tc>
      </w:tr>
      <w:tr w:rsidR="00C8346D" w:rsidRPr="002F70D5" w14:paraId="72EE3684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1F480BD6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Free time after work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29FADF0B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18.7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184B7BB8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8.0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22D609B4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3.692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083EF94A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0.055</w:t>
            </w:r>
          </w:p>
        </w:tc>
      </w:tr>
      <w:tr w:rsidR="00C8346D" w:rsidRPr="002F70D5" w14:paraId="77CD6600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37AE4D5B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  <w:t>Weekends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34DA6903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33.3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39FB6079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13.2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7BB0C743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8.629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47D95637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0.003</w:t>
            </w:r>
          </w:p>
        </w:tc>
      </w:tr>
      <w:tr w:rsidR="00C8346D" w:rsidRPr="002F70D5" w14:paraId="2B80514B" w14:textId="77777777" w:rsidTr="00CA3232">
        <w:trPr>
          <w:gridAfter w:val="1"/>
          <w:wAfter w:w="10" w:type="dxa"/>
        </w:trPr>
        <w:tc>
          <w:tcPr>
            <w:tcW w:w="9513" w:type="dxa"/>
            <w:gridSpan w:val="5"/>
            <w:tcBorders>
              <w:left w:val="nil"/>
              <w:right w:val="nil"/>
            </w:tcBorders>
            <w:vAlign w:val="center"/>
          </w:tcPr>
          <w:p w14:paraId="1DCF0F07" w14:textId="77777777" w:rsidR="00C8346D" w:rsidRPr="002F70D5" w:rsidRDefault="00C8346D" w:rsidP="00CA3232">
            <w:pPr>
              <w:spacing w:line="20" w:lineRule="atLeast"/>
              <w:ind w:firstLine="306"/>
              <w:jc w:val="center"/>
              <w:rPr>
                <w:rFonts w:asciiTheme="minorHAnsi" w:hAnsiTheme="minorHAnsi" w:cstheme="minorHAnsi"/>
                <w:i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i/>
                <w:sz w:val="18"/>
                <w:szCs w:val="18"/>
                <w:lang w:val="en-GB" w:eastAsia="en-US" w:bidi="ar-SA"/>
              </w:rPr>
              <w:t>Time of shopping nearby the workplace outside the shopping mall (question: When do you usually shop and/or use services outside a shopping mall near your workplace?)</w:t>
            </w:r>
          </w:p>
        </w:tc>
      </w:tr>
      <w:tr w:rsidR="00C8346D" w:rsidRPr="002F70D5" w14:paraId="5270A256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74BB643D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During working hours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540168A0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22.7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5517B4B0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35.7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097BB9BA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3.228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6A90DCB9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0.072</w:t>
            </w:r>
          </w:p>
        </w:tc>
      </w:tr>
      <w:tr w:rsidR="00C8346D" w:rsidRPr="002F70D5" w14:paraId="2472B92B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4610A41E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lastRenderedPageBreak/>
              <w:t>On the way back home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0774FBCD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31.8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2DECA657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39.4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6AB61A4A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1.000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671B7C0C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0.317</w:t>
            </w:r>
          </w:p>
        </w:tc>
      </w:tr>
      <w:tr w:rsidR="00C8346D" w:rsidRPr="002F70D5" w14:paraId="5AD8AD97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6036742C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On the way to work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241395C0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22.7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1E64B175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12.7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17F88CA7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2.662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3538B085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0.103</w:t>
            </w:r>
          </w:p>
        </w:tc>
      </w:tr>
      <w:tr w:rsidR="00C8346D" w:rsidRPr="002F70D5" w14:paraId="62F7AE5F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45885A70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  <w:t>Free time after work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1B0259B3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13.6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4437E7CB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4.2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2FC42054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4.073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1218F83B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0.044</w:t>
            </w:r>
          </w:p>
        </w:tc>
      </w:tr>
      <w:tr w:rsidR="00C8346D" w:rsidRPr="002F70D5" w14:paraId="68D318A1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52E96287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Weekends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5E75C416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9.1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66F0612C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7.0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2ECCC561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0.220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00BCDF67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0.639</w:t>
            </w:r>
          </w:p>
        </w:tc>
      </w:tr>
      <w:tr w:rsidR="00C8346D" w:rsidRPr="002F70D5" w14:paraId="06C3337F" w14:textId="77777777" w:rsidTr="00CA3232">
        <w:trPr>
          <w:gridAfter w:val="1"/>
          <w:wAfter w:w="10" w:type="dxa"/>
        </w:trPr>
        <w:tc>
          <w:tcPr>
            <w:tcW w:w="9513" w:type="dxa"/>
            <w:gridSpan w:val="5"/>
            <w:tcBorders>
              <w:left w:val="nil"/>
              <w:right w:val="nil"/>
            </w:tcBorders>
            <w:vAlign w:val="center"/>
          </w:tcPr>
          <w:p w14:paraId="0564CAC2" w14:textId="77777777" w:rsidR="00C8346D" w:rsidRPr="002F70D5" w:rsidRDefault="00C8346D" w:rsidP="00CA3232">
            <w:pPr>
              <w:spacing w:line="20" w:lineRule="atLeast"/>
              <w:ind w:firstLine="306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i/>
                <w:sz w:val="18"/>
                <w:szCs w:val="18"/>
                <w:lang w:val="en-GB" w:eastAsia="en-US" w:bidi="ar-SA"/>
              </w:rPr>
              <w:t>How much time on shopping in the shopping mall near the workplace (question: How much time during the day do you usually spend on shopping and/or using services in a shopping mall near your workplace?)</w:t>
            </w:r>
          </w:p>
        </w:tc>
      </w:tr>
      <w:tr w:rsidR="00C8346D" w:rsidRPr="002F70D5" w14:paraId="2197C6DD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099B3966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  <w:t>Up to 15 min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22F5C29E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23.9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4937E297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8.1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7FFCA7B9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6.808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1ABB617D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0.009</w:t>
            </w:r>
          </w:p>
        </w:tc>
      </w:tr>
      <w:tr w:rsidR="00C8346D" w:rsidRPr="002F70D5" w14:paraId="756B58E3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56B4C694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15-30 min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703301BE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21.1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6FD6B807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32.4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1B5ED4DD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2.355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2018E08E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0.125</w:t>
            </w:r>
          </w:p>
        </w:tc>
      </w:tr>
      <w:tr w:rsidR="00C8346D" w:rsidRPr="002F70D5" w14:paraId="01E5DF93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323DEA3C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30-60 min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0C4FDDAF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22.5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6EF84CE7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36.5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46AB1AF3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3.381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2D35BECF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0.066</w:t>
            </w:r>
          </w:p>
        </w:tc>
      </w:tr>
      <w:tr w:rsidR="00C8346D" w:rsidRPr="002F70D5" w14:paraId="7729E931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6ABEABBE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60-90 min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2FCF91B6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22.5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4915BCFF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17.6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62006038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0.559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43783F87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0.455</w:t>
            </w:r>
          </w:p>
        </w:tc>
      </w:tr>
      <w:tr w:rsidR="00C8346D" w:rsidRPr="002F70D5" w14:paraId="1A1C6DC8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1DE40420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Over 90 min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4F7EF4E6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9.9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5485FB03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5.4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32FB8BAA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1.025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7729CFF9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0.311</w:t>
            </w:r>
          </w:p>
        </w:tc>
      </w:tr>
      <w:tr w:rsidR="00C8346D" w:rsidRPr="002F70D5" w14:paraId="2334C95D" w14:textId="77777777" w:rsidTr="00CA3232">
        <w:trPr>
          <w:gridAfter w:val="1"/>
          <w:wAfter w:w="10" w:type="dxa"/>
        </w:trPr>
        <w:tc>
          <w:tcPr>
            <w:tcW w:w="9513" w:type="dxa"/>
            <w:gridSpan w:val="5"/>
            <w:tcBorders>
              <w:left w:val="nil"/>
              <w:right w:val="nil"/>
            </w:tcBorders>
            <w:vAlign w:val="center"/>
          </w:tcPr>
          <w:p w14:paraId="4FAC61E7" w14:textId="77777777" w:rsidR="00C8346D" w:rsidRPr="002F70D5" w:rsidRDefault="00C8346D" w:rsidP="00CA3232">
            <w:pPr>
              <w:spacing w:line="20" w:lineRule="atLeast"/>
              <w:ind w:firstLine="306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i/>
                <w:sz w:val="18"/>
                <w:szCs w:val="18"/>
                <w:lang w:val="en-GB" w:eastAsia="en-US" w:bidi="ar-SA"/>
              </w:rPr>
              <w:t>How much time on shopping outside the shopping mall near the workplace (question: How much time during the day do you usually spend on shopping and/or using services outside a shopping mall near your workplace?)</w:t>
            </w:r>
          </w:p>
        </w:tc>
      </w:tr>
      <w:tr w:rsidR="00C8346D" w:rsidRPr="002F70D5" w14:paraId="28F5E222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3B1DC496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Up to 15 min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000B7321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46.1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524C7B26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48.6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5B1D498E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0.108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0D9BB185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0.742</w:t>
            </w:r>
          </w:p>
        </w:tc>
      </w:tr>
      <w:tr w:rsidR="00C8346D" w:rsidRPr="002F70D5" w14:paraId="10A62FC9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7BF0E945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15-30 min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643201BD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22.5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6D798B4C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31.1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6AE1C211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1.542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71DEEFE6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0.214</w:t>
            </w:r>
          </w:p>
        </w:tc>
      </w:tr>
      <w:tr w:rsidR="00C8346D" w:rsidRPr="002F70D5" w14:paraId="0AD0007F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5283F4C8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30-60 min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2B52706D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21.3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14AFE249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13.5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3A88D872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1.696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2EE463A8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0.193</w:t>
            </w:r>
          </w:p>
        </w:tc>
      </w:tr>
      <w:tr w:rsidR="00C8346D" w:rsidRPr="002F70D5" w14:paraId="2519486E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68AFC128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60-90 min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3991FE23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6.7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30CF600E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5.4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1EA4BCAC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0.125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30E6E62E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0.723</w:t>
            </w:r>
          </w:p>
        </w:tc>
      </w:tr>
      <w:tr w:rsidR="00C8346D" w:rsidRPr="002F70D5" w14:paraId="0949C986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55FC7602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Over 90 min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51480098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3.4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524BA733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1.4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3B5A4384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0.688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10DCFFB0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0.407</w:t>
            </w:r>
          </w:p>
        </w:tc>
      </w:tr>
      <w:tr w:rsidR="00C8346D" w:rsidRPr="002F70D5" w14:paraId="0F9A8239" w14:textId="77777777" w:rsidTr="00CA3232">
        <w:trPr>
          <w:gridAfter w:val="1"/>
          <w:wAfter w:w="10" w:type="dxa"/>
        </w:trPr>
        <w:tc>
          <w:tcPr>
            <w:tcW w:w="9513" w:type="dxa"/>
            <w:gridSpan w:val="5"/>
            <w:tcBorders>
              <w:left w:val="nil"/>
              <w:right w:val="nil"/>
            </w:tcBorders>
            <w:vAlign w:val="center"/>
          </w:tcPr>
          <w:p w14:paraId="6EC4D133" w14:textId="77777777" w:rsidR="00C8346D" w:rsidRPr="002F70D5" w:rsidRDefault="00C8346D" w:rsidP="00CA3232">
            <w:pPr>
              <w:spacing w:line="20" w:lineRule="atLeast"/>
              <w:ind w:firstLine="306"/>
              <w:jc w:val="center"/>
              <w:rPr>
                <w:rFonts w:asciiTheme="minorHAnsi" w:hAnsiTheme="minorHAnsi" w:cstheme="minorHAnsi"/>
                <w:i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i/>
                <w:sz w:val="18"/>
                <w:szCs w:val="18"/>
                <w:lang w:val="en-GB" w:eastAsia="en-US" w:bidi="ar-SA"/>
              </w:rPr>
              <w:t>Store/service outlet in the shopping mall visited the most often (question: What kinds of shops and/or services outside a shopping mall near your workplace do you visit most often?)</w:t>
            </w:r>
          </w:p>
        </w:tc>
      </w:tr>
      <w:tr w:rsidR="00C8346D" w:rsidRPr="002F70D5" w14:paraId="7CB2D388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35827F60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  <w:t>Grocery store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6A5D6854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15.5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1C785248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34.3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4EF95FFC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9.314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4FE4197E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0.002</w:t>
            </w:r>
          </w:p>
        </w:tc>
      </w:tr>
      <w:tr w:rsidR="00C8346D" w:rsidRPr="002F70D5" w14:paraId="6A70653F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736A03A9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Clothes and shoes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451B62F4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50.5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46B00E85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44.4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6B29E306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0.724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40F74DCC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0.395</w:t>
            </w:r>
          </w:p>
        </w:tc>
      </w:tr>
      <w:tr w:rsidR="00C8346D" w:rsidRPr="002F70D5" w14:paraId="68B0A4CB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74E90F6E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Electronic equipment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2C01DE3B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27.8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5EB74D3B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22.2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391ABB6F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0.823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5195537C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0.364</w:t>
            </w:r>
          </w:p>
        </w:tc>
      </w:tr>
      <w:tr w:rsidR="00C8346D" w:rsidRPr="002F70D5" w14:paraId="4EEA7A26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5BAEFD66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Pharmacy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633C2358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8.2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1524D963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16.2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41B46C74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2.856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41B16E8A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0.091</w:t>
            </w:r>
          </w:p>
        </w:tc>
      </w:tr>
      <w:tr w:rsidR="00C8346D" w:rsidRPr="002F70D5" w14:paraId="404E5DAF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145CF1BA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Bookstore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4CB231F4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24.7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6B333F1F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23.2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28096E2A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0.061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0CD41C4D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0.804</w:t>
            </w:r>
          </w:p>
        </w:tc>
      </w:tr>
      <w:tr w:rsidR="00C8346D" w:rsidRPr="002F70D5" w14:paraId="1DA06487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196CE6C2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Florist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01DD4E56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4.1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2212F304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1.0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4C0195A7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1.911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73D71729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0.167</w:t>
            </w:r>
          </w:p>
        </w:tc>
      </w:tr>
      <w:tr w:rsidR="00C8346D" w:rsidRPr="002F70D5" w14:paraId="4C22E4C1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2D3D406C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Newsstand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21DD3D9D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6.2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3F91635D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6.1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479DAA85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0.001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06A391F4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0.971</w:t>
            </w:r>
          </w:p>
        </w:tc>
      </w:tr>
      <w:tr w:rsidR="00C8346D" w:rsidRPr="002F70D5" w14:paraId="575B1AB0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71AE92E8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  <w:t>Restaurant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5146C378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14.4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22C5AFBB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27.3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14F36A4F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4.883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59421637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0.027</w:t>
            </w:r>
          </w:p>
        </w:tc>
      </w:tr>
      <w:tr w:rsidR="00C8346D" w:rsidRPr="002F70D5" w14:paraId="23D193CC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5D1BC28E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Fast-food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0D039BA7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25.8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5E7715E1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32.3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198F4C21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1.019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29685D57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0.313</w:t>
            </w:r>
          </w:p>
        </w:tc>
      </w:tr>
      <w:tr w:rsidR="00C8346D" w:rsidRPr="002F70D5" w14:paraId="373EF674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3A1FADA3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Cafe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6C55065A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8.2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14E1971F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15.2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2D6F2D72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2.255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1D2F3633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0.133</w:t>
            </w:r>
          </w:p>
        </w:tc>
      </w:tr>
      <w:tr w:rsidR="00C8346D" w:rsidRPr="002F70D5" w14:paraId="35DE3F24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05819543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Other food and beverages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5747EC00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7.2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7D35B2D5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7.1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101A98BB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0.002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67620171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0.968</w:t>
            </w:r>
          </w:p>
        </w:tc>
      </w:tr>
      <w:tr w:rsidR="00C8346D" w:rsidRPr="002F70D5" w14:paraId="5312EF90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2A2921EB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Hairdresser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0707060C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1.0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337FAD63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2.0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442B7D31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0.318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536E8C8D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0.573</w:t>
            </w:r>
          </w:p>
        </w:tc>
      </w:tr>
      <w:tr w:rsidR="00C8346D" w:rsidRPr="002F70D5" w14:paraId="4A387B51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187D4833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Beauty studio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19477AB0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1.0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663A6137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0.0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68B06C6B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1.026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533C4539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0.311</w:t>
            </w:r>
          </w:p>
        </w:tc>
      </w:tr>
      <w:tr w:rsidR="00C8346D" w:rsidRPr="002F70D5" w14:paraId="786AAF37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73DFA392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Fitness club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65930D60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3.1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55750719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7.1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059E2127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1.601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1E6A8B32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0.206</w:t>
            </w:r>
          </w:p>
        </w:tc>
      </w:tr>
      <w:tr w:rsidR="00C8346D" w:rsidRPr="002F70D5" w14:paraId="539AF07A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2FD0B7B5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Cinema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752475CA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27.8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12C7BAD3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33.3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1356EE9F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0.697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090D058F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0.404</w:t>
            </w:r>
          </w:p>
        </w:tc>
      </w:tr>
      <w:tr w:rsidR="00C8346D" w:rsidRPr="002F70D5" w14:paraId="0CBF1115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7A0854A1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Bank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2CA39C4D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6.2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1BAFFA89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5.1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492B14F6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0.119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14D00E3E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0.730</w:t>
            </w:r>
          </w:p>
        </w:tc>
      </w:tr>
      <w:tr w:rsidR="00C8346D" w:rsidRPr="002F70D5" w14:paraId="4E92B639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18FEFAB8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ATM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08E51F24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17.5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58E867B1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25.3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66DED34E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1.737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0D5D47A8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0.187</w:t>
            </w:r>
          </w:p>
        </w:tc>
      </w:tr>
      <w:tr w:rsidR="00C8346D" w:rsidRPr="002F70D5" w14:paraId="68EF564F" w14:textId="77777777" w:rsidTr="00CA3232">
        <w:trPr>
          <w:gridAfter w:val="1"/>
          <w:wAfter w:w="10" w:type="dxa"/>
        </w:trPr>
        <w:tc>
          <w:tcPr>
            <w:tcW w:w="9513" w:type="dxa"/>
            <w:gridSpan w:val="5"/>
            <w:tcBorders>
              <w:left w:val="nil"/>
              <w:right w:val="nil"/>
            </w:tcBorders>
            <w:vAlign w:val="center"/>
          </w:tcPr>
          <w:p w14:paraId="6D657967" w14:textId="77777777" w:rsidR="00C8346D" w:rsidRPr="002F70D5" w:rsidRDefault="00C8346D" w:rsidP="00CA3232">
            <w:pPr>
              <w:spacing w:line="20" w:lineRule="atLeast"/>
              <w:ind w:firstLine="306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i/>
                <w:sz w:val="18"/>
                <w:szCs w:val="18"/>
                <w:lang w:val="en-GB" w:eastAsia="en-US" w:bidi="ar-SA"/>
              </w:rPr>
              <w:t>Store/service outlet in the shopping mall visited the most often (question: What kinds of shops and/or services outside a shopping mall near your workplace do you visit most often?)</w:t>
            </w:r>
          </w:p>
        </w:tc>
      </w:tr>
      <w:tr w:rsidR="00C8346D" w:rsidRPr="002F70D5" w14:paraId="1314AE59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40CEF223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  <w:t>Grocery store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5E2BEF98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76.3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569393FA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55.6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76A0BE06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9.361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0FA6F514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0.002</w:t>
            </w:r>
          </w:p>
        </w:tc>
      </w:tr>
      <w:tr w:rsidR="00C8346D" w:rsidRPr="002F70D5" w14:paraId="06C301B0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1B715B02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  <w:t>Clothes and shoes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66BD2AEC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13.4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02249FB7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5.1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520FEC3F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4.097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47E712A4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0.043</w:t>
            </w:r>
          </w:p>
        </w:tc>
      </w:tr>
      <w:tr w:rsidR="00C8346D" w:rsidRPr="002F70D5" w14:paraId="2909D329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022463D4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  <w:t>Electronic equipment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491679E8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16.5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7E4F9478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3.0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4DFFB29C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10.147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6573DD9E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0.001</w:t>
            </w:r>
          </w:p>
        </w:tc>
      </w:tr>
      <w:tr w:rsidR="00C8346D" w:rsidRPr="002F70D5" w14:paraId="32D4344D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78F6A0C9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  <w:t>Pharmacy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28833782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49.5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4CF52CB3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25.3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74C0AAE3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12.309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1E68BAD5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0.000</w:t>
            </w:r>
          </w:p>
        </w:tc>
      </w:tr>
      <w:tr w:rsidR="00C8346D" w:rsidRPr="002F70D5" w14:paraId="6A4C1884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11E74D49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  <w:t>Bookstore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718C9ECA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21.6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3AB4B135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7.1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40FF019D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8.504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11EDC931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0.004</w:t>
            </w:r>
          </w:p>
        </w:tc>
      </w:tr>
      <w:tr w:rsidR="00C8346D" w:rsidRPr="002F70D5" w14:paraId="464AC00A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0455773E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  <w:t>Florist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5DCC3F97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22.7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7FB07B4A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8.1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3076B441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8.056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54EDEA84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0.005</w:t>
            </w:r>
          </w:p>
        </w:tc>
      </w:tr>
      <w:tr w:rsidR="00C8346D" w:rsidRPr="002F70D5" w14:paraId="4C37F14D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3CB623AA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  <w:t>Newsstand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3282F70B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37.1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654C2302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20.2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34E7DE8A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6.866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3E5133AB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0.009</w:t>
            </w:r>
          </w:p>
        </w:tc>
      </w:tr>
      <w:tr w:rsidR="00C8346D" w:rsidRPr="002F70D5" w14:paraId="29F01FFD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1930EA12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Restaurant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049078E1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44.3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3579F607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33.3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22E03D6A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2.496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0FA0E14E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0.114</w:t>
            </w:r>
          </w:p>
        </w:tc>
      </w:tr>
      <w:tr w:rsidR="00C8346D" w:rsidRPr="002F70D5" w14:paraId="67B39B43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7C07FEA7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Fast-food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59C15363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25.8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68A8ED94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16.2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33AF4732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2.736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664B0960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0.098</w:t>
            </w:r>
          </w:p>
        </w:tc>
      </w:tr>
      <w:tr w:rsidR="00C8346D" w:rsidRPr="002F70D5" w14:paraId="5714B7EF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70584F0D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  <w:t>Cafe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06DD8D47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42.3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7C819177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13.1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11B676AC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20.838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1FF36274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0.000</w:t>
            </w:r>
          </w:p>
        </w:tc>
      </w:tr>
      <w:tr w:rsidR="00C8346D" w:rsidRPr="002F70D5" w14:paraId="7E9DDFE4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50E123B7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Other food and beverages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6823FFCA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29.9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4818E031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18.2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7D5DA2A5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3.689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0C3594E6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0.055</w:t>
            </w:r>
          </w:p>
        </w:tc>
      </w:tr>
      <w:tr w:rsidR="00C8346D" w:rsidRPr="002F70D5" w14:paraId="4C4120C6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09A331B5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  <w:t>Hairdresser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54B6943D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28.9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7B61DDCB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10.1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7486BBB0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11.039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6FDB5462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0.001</w:t>
            </w:r>
          </w:p>
        </w:tc>
      </w:tr>
      <w:tr w:rsidR="00C8346D" w:rsidRPr="002F70D5" w14:paraId="541E1309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7993186E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  <w:t>Beauty studio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1B1D1F43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19.6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47450503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7.1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3DDE1C5B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6.672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0CF2A7DA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0.010</w:t>
            </w:r>
          </w:p>
        </w:tc>
      </w:tr>
      <w:tr w:rsidR="00C8346D" w:rsidRPr="002F70D5" w14:paraId="6861F73D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20CD2CFE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Fitness club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7A43D540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19.6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1758F54F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15.2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4AC79152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0.672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651EC46A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0.412</w:t>
            </w:r>
          </w:p>
        </w:tc>
      </w:tr>
      <w:tr w:rsidR="00C8346D" w:rsidRPr="002F70D5" w14:paraId="765DDF25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1156CC1C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  <w:t>Cinema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49E105B2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17.5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58A447FE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8.1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316ABC4F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3.928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66C6DECA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0.047</w:t>
            </w:r>
          </w:p>
        </w:tc>
      </w:tr>
      <w:tr w:rsidR="00C8346D" w:rsidRPr="002F70D5" w14:paraId="27E25042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0A4680A3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  <w:t>Bank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4DC199CC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27.8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173603E0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12.1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0E3F56E9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7.590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2EF5D467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0.006</w:t>
            </w:r>
          </w:p>
        </w:tc>
      </w:tr>
      <w:tr w:rsidR="00C8346D" w:rsidRPr="002F70D5" w14:paraId="663A39DE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302DA97A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  <w:t>ATM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62CB7B52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58.8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3346D600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33.3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3F8C9657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12.758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0F70675E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0.000</w:t>
            </w:r>
          </w:p>
        </w:tc>
      </w:tr>
      <w:tr w:rsidR="00C8346D" w:rsidRPr="002F70D5" w14:paraId="1D02F2D9" w14:textId="77777777" w:rsidTr="00CA3232">
        <w:trPr>
          <w:gridAfter w:val="1"/>
          <w:wAfter w:w="10" w:type="dxa"/>
        </w:trPr>
        <w:tc>
          <w:tcPr>
            <w:tcW w:w="9513" w:type="dxa"/>
            <w:gridSpan w:val="5"/>
            <w:tcBorders>
              <w:left w:val="nil"/>
              <w:right w:val="nil"/>
            </w:tcBorders>
            <w:vAlign w:val="center"/>
          </w:tcPr>
          <w:p w14:paraId="62CAE6BE" w14:textId="77777777" w:rsidR="00C8346D" w:rsidRPr="002F70D5" w:rsidRDefault="00C8346D" w:rsidP="00CA3232">
            <w:pPr>
              <w:spacing w:line="20" w:lineRule="atLeast"/>
              <w:ind w:firstLine="306"/>
              <w:jc w:val="center"/>
              <w:rPr>
                <w:rFonts w:asciiTheme="minorHAnsi" w:hAnsiTheme="minorHAnsi" w:cstheme="minorHAnsi"/>
                <w:i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i/>
                <w:sz w:val="18"/>
                <w:szCs w:val="18"/>
                <w:lang w:val="en-GB" w:eastAsia="en-US" w:bidi="ar-SA"/>
              </w:rPr>
              <w:t>Business meetings outside the office (question: Do you have business meetings near your workplace?)</w:t>
            </w:r>
          </w:p>
        </w:tc>
      </w:tr>
      <w:tr w:rsidR="00C8346D" w:rsidRPr="002F70D5" w14:paraId="2A1692D8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152B30EC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  <w:t>In the shopping mall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35008927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2.2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709A7894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10.9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7110B6AE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5.433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293D273A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0.020</w:t>
            </w:r>
          </w:p>
        </w:tc>
      </w:tr>
      <w:tr w:rsidR="00C8346D" w:rsidRPr="002F70D5" w14:paraId="67F5D3B6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3F0C39D7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Outside the shopping mall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5313D0FC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30.9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3A453242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25.5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0BA5D83C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0.657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7465297F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0.418</w:t>
            </w:r>
          </w:p>
        </w:tc>
      </w:tr>
      <w:tr w:rsidR="00C8346D" w:rsidRPr="002F70D5" w14:paraId="7AFF8A71" w14:textId="77777777" w:rsidTr="00CA3232">
        <w:trPr>
          <w:gridAfter w:val="1"/>
          <w:wAfter w:w="10" w:type="dxa"/>
          <w:trHeight w:val="70"/>
        </w:trPr>
        <w:tc>
          <w:tcPr>
            <w:tcW w:w="9513" w:type="dxa"/>
            <w:gridSpan w:val="5"/>
            <w:tcBorders>
              <w:left w:val="nil"/>
              <w:right w:val="nil"/>
            </w:tcBorders>
            <w:shd w:val="clear" w:color="auto" w:fill="808080" w:themeFill="background1" w:themeFillShade="80"/>
            <w:vAlign w:val="center"/>
          </w:tcPr>
          <w:p w14:paraId="5CC7E095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4"/>
                <w:szCs w:val="4"/>
                <w:lang w:val="en-GB" w:eastAsia="en-US" w:bidi="ar-SA"/>
              </w:rPr>
            </w:pPr>
          </w:p>
        </w:tc>
      </w:tr>
      <w:tr w:rsidR="00C8346D" w:rsidRPr="002F70D5" w14:paraId="0ED4DDB8" w14:textId="77777777" w:rsidTr="00CA3232">
        <w:trPr>
          <w:gridAfter w:val="1"/>
          <w:wAfter w:w="10" w:type="dxa"/>
        </w:trPr>
        <w:tc>
          <w:tcPr>
            <w:tcW w:w="2263" w:type="dxa"/>
            <w:vMerge w:val="restart"/>
            <w:tcBorders>
              <w:left w:val="nil"/>
              <w:right w:val="nil"/>
            </w:tcBorders>
            <w:vAlign w:val="center"/>
          </w:tcPr>
          <w:p w14:paraId="386F1AD8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lastRenderedPageBreak/>
              <w:t>Variable</w:t>
            </w:r>
          </w:p>
        </w:tc>
        <w:tc>
          <w:tcPr>
            <w:tcW w:w="3624" w:type="dxa"/>
            <w:gridSpan w:val="2"/>
            <w:tcBorders>
              <w:left w:val="nil"/>
              <w:right w:val="nil"/>
            </w:tcBorders>
            <w:vAlign w:val="center"/>
          </w:tcPr>
          <w:p w14:paraId="1965ABCF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Average rate [1-7]</w:t>
            </w:r>
          </w:p>
        </w:tc>
        <w:tc>
          <w:tcPr>
            <w:tcW w:w="3626" w:type="dxa"/>
            <w:gridSpan w:val="2"/>
            <w:tcBorders>
              <w:left w:val="nil"/>
              <w:right w:val="nil"/>
            </w:tcBorders>
            <w:vAlign w:val="center"/>
          </w:tcPr>
          <w:p w14:paraId="6C7CE7C8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Mann-Whitney (n</w:t>
            </w:r>
            <w:r w:rsidRPr="002F70D5">
              <w:rPr>
                <w:rFonts w:asciiTheme="minorHAnsi" w:hAnsiTheme="minorHAnsi" w:cstheme="minorHAnsi"/>
                <w:sz w:val="18"/>
                <w:szCs w:val="18"/>
                <w:vertAlign w:val="subscript"/>
                <w:lang w:val="en-GB" w:eastAsia="en-US" w:bidi="ar-SA"/>
              </w:rPr>
              <w:t xml:space="preserve">1 </w:t>
            </w: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= 97; n</w:t>
            </w:r>
            <w:r w:rsidRPr="002F70D5">
              <w:rPr>
                <w:rFonts w:asciiTheme="minorHAnsi" w:hAnsiTheme="minorHAnsi" w:cstheme="minorHAnsi"/>
                <w:sz w:val="18"/>
                <w:szCs w:val="18"/>
                <w:vertAlign w:val="subscript"/>
                <w:lang w:val="en-GB" w:eastAsia="en-US" w:bidi="ar-SA"/>
              </w:rPr>
              <w:t xml:space="preserve">2 </w:t>
            </w: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= 99)</w:t>
            </w:r>
          </w:p>
        </w:tc>
      </w:tr>
      <w:tr w:rsidR="00C8346D" w:rsidRPr="002F70D5" w14:paraId="24D27EB7" w14:textId="77777777" w:rsidTr="00CA3232">
        <w:trPr>
          <w:gridAfter w:val="1"/>
          <w:wAfter w:w="10" w:type="dxa"/>
        </w:trPr>
        <w:tc>
          <w:tcPr>
            <w:tcW w:w="2263" w:type="dxa"/>
            <w:vMerge/>
            <w:tcBorders>
              <w:left w:val="nil"/>
              <w:right w:val="nil"/>
            </w:tcBorders>
            <w:vAlign w:val="center"/>
          </w:tcPr>
          <w:p w14:paraId="174A8B47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21CDD572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CBD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70824828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SBD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51172D40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U value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012FE0DF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p</w:t>
            </w:r>
          </w:p>
        </w:tc>
      </w:tr>
      <w:tr w:rsidR="00C8346D" w:rsidRPr="002F70D5" w14:paraId="41926F31" w14:textId="77777777" w:rsidTr="00CA3232">
        <w:trPr>
          <w:gridAfter w:val="1"/>
          <w:wAfter w:w="10" w:type="dxa"/>
        </w:trPr>
        <w:tc>
          <w:tcPr>
            <w:tcW w:w="9513" w:type="dxa"/>
            <w:gridSpan w:val="5"/>
            <w:tcBorders>
              <w:left w:val="nil"/>
              <w:right w:val="nil"/>
            </w:tcBorders>
            <w:vAlign w:val="center"/>
          </w:tcPr>
          <w:p w14:paraId="3A53F2B2" w14:textId="77777777" w:rsidR="00C8346D" w:rsidRPr="002F70D5" w:rsidRDefault="00C8346D" w:rsidP="00CA3232">
            <w:pPr>
              <w:spacing w:line="20" w:lineRule="atLeast"/>
              <w:ind w:firstLine="306"/>
              <w:jc w:val="center"/>
              <w:rPr>
                <w:rFonts w:asciiTheme="minorHAnsi" w:hAnsiTheme="minorHAnsi" w:cstheme="minorHAnsi"/>
                <w:i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i/>
                <w:sz w:val="18"/>
                <w:szCs w:val="18"/>
                <w:lang w:val="en-GB" w:eastAsia="en-US" w:bidi="ar-SA"/>
              </w:rPr>
              <w:t>Assessment of the workplace neighbourhood</w:t>
            </w:r>
            <w:r w:rsidRPr="002F70D5">
              <w:rPr>
                <w:rFonts w:asciiTheme="minorHAnsi" w:hAnsiTheme="minorHAnsi" w:cstheme="minorHAnsi"/>
                <w:i/>
                <w:sz w:val="18"/>
                <w:szCs w:val="18"/>
                <w:vertAlign w:val="superscript"/>
                <w:lang w:val="en-GB" w:eastAsia="en-US" w:bidi="ar-SA"/>
              </w:rPr>
              <w:t>1</w:t>
            </w:r>
          </w:p>
        </w:tc>
      </w:tr>
      <w:tr w:rsidR="00C8346D" w:rsidRPr="002F70D5" w14:paraId="3F6F90B0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29C088C3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  <w:t>Well organized in terms of transport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5A4B7223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5.80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1B6685A1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3.70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47212DF5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1651.5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5EECD9E2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0.000</w:t>
            </w:r>
          </w:p>
        </w:tc>
      </w:tr>
      <w:tr w:rsidR="00C8346D" w:rsidRPr="002F70D5" w14:paraId="4F7E2381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360E84C2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  <w:t>Offe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  <w:t xml:space="preserve">rs </w:t>
            </w: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  <w:t>wide range of restaurants and cafes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6607D1A1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5.17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5501EE72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3.82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462566E7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2596.5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23E97D71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0.000</w:t>
            </w:r>
          </w:p>
        </w:tc>
      </w:tr>
      <w:tr w:rsidR="00C8346D" w:rsidRPr="002F70D5" w14:paraId="439309DB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3524E255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  <w:t>Offer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  <w:t>s</w:t>
            </w: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  <w:t xml:space="preserve"> wide range of stores and service outlets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630BA1E1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4.86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504E2E1F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3.58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624C3EFD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2655.0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2219670C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0.000</w:t>
            </w:r>
          </w:p>
        </w:tc>
      </w:tr>
      <w:tr w:rsidR="00C8346D" w:rsidRPr="002F70D5" w14:paraId="3C02E75E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7AEDEFDF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  <w:t>Enabl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  <w:t>es</w:t>
            </w: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  <w:t xml:space="preserve"> social interaction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15182BA2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5.00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5B4EB5CC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3.81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75A14C0A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2582.0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47EF2247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0.000</w:t>
            </w:r>
          </w:p>
        </w:tc>
      </w:tr>
      <w:tr w:rsidR="00C8346D" w:rsidRPr="002F70D5" w14:paraId="6D7D5780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5672D85D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  <w:t>Encour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  <w:t>ages</w:t>
            </w: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  <w:t xml:space="preserve"> leisure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0EE3521D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3.66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41D1CC58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2.48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28993372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2522.0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18577056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0.000</w:t>
            </w:r>
          </w:p>
        </w:tc>
      </w:tr>
      <w:tr w:rsidR="00C8346D" w:rsidRPr="002F70D5" w14:paraId="46D291C1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7C92B58B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  <w:t>Offer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  <w:t>s</w:t>
            </w: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  <w:t xml:space="preserve"> access to public services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234B9301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4.37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25534A6F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3.62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075B393A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3336.0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51AF22B0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0.002</w:t>
            </w:r>
          </w:p>
        </w:tc>
      </w:tr>
      <w:tr w:rsidR="00C8346D" w:rsidRPr="002F70D5" w14:paraId="7BEE4C65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172E6E76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Safe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6B505412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5.28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03B62104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4.95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7D1D4E45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4185.0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6850B9A1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0.303</w:t>
            </w:r>
          </w:p>
        </w:tc>
      </w:tr>
      <w:tr w:rsidR="00C8346D" w:rsidRPr="002F70D5" w14:paraId="6F2F2264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7FF5C901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Nice/aesthetic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132D378F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4.64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48B916BB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4.44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7FA9DD18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4439.0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3293E7C4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0.656</w:t>
            </w:r>
          </w:p>
        </w:tc>
      </w:tr>
      <w:tr w:rsidR="00C8346D" w:rsidRPr="002F70D5" w14:paraId="41F14A20" w14:textId="77777777" w:rsidTr="00CA3232">
        <w:trPr>
          <w:gridAfter w:val="1"/>
          <w:wAfter w:w="10" w:type="dxa"/>
        </w:trPr>
        <w:tc>
          <w:tcPr>
            <w:tcW w:w="2263" w:type="dxa"/>
            <w:tcBorders>
              <w:left w:val="nil"/>
              <w:right w:val="nil"/>
            </w:tcBorders>
            <w:vAlign w:val="center"/>
          </w:tcPr>
          <w:p w14:paraId="7E474E82" w14:textId="77777777" w:rsidR="00C8346D" w:rsidRPr="002F70D5" w:rsidRDefault="00C8346D" w:rsidP="00CA3232">
            <w:pPr>
              <w:spacing w:line="20" w:lineRule="atLeast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  <w:t>Green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109BDEEB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3.61</w:t>
            </w:r>
          </w:p>
        </w:tc>
        <w:tc>
          <w:tcPr>
            <w:tcW w:w="1812" w:type="dxa"/>
            <w:tcBorders>
              <w:left w:val="nil"/>
              <w:right w:val="nil"/>
            </w:tcBorders>
            <w:vAlign w:val="center"/>
          </w:tcPr>
          <w:p w14:paraId="46C3A36E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3.94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5A61866E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4013.0</w:t>
            </w:r>
          </w:p>
        </w:tc>
        <w:tc>
          <w:tcPr>
            <w:tcW w:w="1813" w:type="dxa"/>
            <w:tcBorders>
              <w:left w:val="nil"/>
              <w:right w:val="nil"/>
            </w:tcBorders>
            <w:vAlign w:val="center"/>
          </w:tcPr>
          <w:p w14:paraId="6A6F1123" w14:textId="77777777" w:rsidR="00C8346D" w:rsidRPr="002F70D5" w:rsidRDefault="00C8346D" w:rsidP="00CA3232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  <w:lang w:val="en-GB" w:eastAsia="en-US" w:bidi="ar-SA"/>
              </w:rPr>
            </w:pPr>
            <w:r w:rsidRPr="002F70D5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0.116</w:t>
            </w:r>
          </w:p>
        </w:tc>
      </w:tr>
    </w:tbl>
    <w:p w14:paraId="60B5825E" w14:textId="77777777" w:rsidR="00C8346D" w:rsidRPr="002F70D5" w:rsidRDefault="00C8346D" w:rsidP="00C8346D">
      <w:pPr>
        <w:jc w:val="both"/>
        <w:rPr>
          <w:rFonts w:asciiTheme="minorHAnsi" w:eastAsia="Calibri" w:hAnsiTheme="minorHAnsi" w:cstheme="minorHAnsi"/>
          <w:sz w:val="18"/>
          <w:szCs w:val="18"/>
          <w:lang w:val="en-GB" w:eastAsia="en-US" w:bidi="ar-SA"/>
        </w:rPr>
      </w:pPr>
      <w:r w:rsidRPr="002F70D5">
        <w:rPr>
          <w:rFonts w:asciiTheme="minorHAnsi" w:eastAsia="Calibri" w:hAnsiTheme="minorHAnsi" w:cstheme="minorHAnsi"/>
          <w:sz w:val="18"/>
          <w:szCs w:val="18"/>
          <w:lang w:val="en-GB" w:eastAsia="en-US" w:bidi="ar-SA"/>
        </w:rPr>
        <w:t>Statistically significant values are bolded (p &lt; 0.05).</w:t>
      </w:r>
    </w:p>
    <w:p w14:paraId="2E573AB3" w14:textId="77777777" w:rsidR="00C8346D" w:rsidRPr="002F70D5" w:rsidRDefault="00C8346D" w:rsidP="00C8346D">
      <w:pPr>
        <w:jc w:val="both"/>
        <w:rPr>
          <w:rFonts w:asciiTheme="minorHAnsi" w:hAnsiTheme="minorHAnsi" w:cstheme="minorHAnsi"/>
        </w:rPr>
      </w:pPr>
      <w:r w:rsidRPr="002F70D5">
        <w:rPr>
          <w:rFonts w:asciiTheme="minorHAnsi" w:eastAsia="Calibri" w:hAnsiTheme="minorHAnsi" w:cstheme="minorHAnsi"/>
          <w:sz w:val="18"/>
          <w:szCs w:val="18"/>
          <w:vertAlign w:val="superscript"/>
          <w:lang w:val="en-GB" w:eastAsia="en-US" w:bidi="ar-SA"/>
        </w:rPr>
        <w:t xml:space="preserve">1 </w:t>
      </w:r>
      <w:r w:rsidRPr="002F70D5">
        <w:rPr>
          <w:rFonts w:asciiTheme="minorHAnsi" w:eastAsia="Calibri" w:hAnsiTheme="minorHAnsi" w:cstheme="minorHAnsi"/>
          <w:sz w:val="18"/>
          <w:szCs w:val="18"/>
          <w:lang w:val="en-GB" w:eastAsia="en-US" w:bidi="ar-SA"/>
        </w:rPr>
        <w:t xml:space="preserve">Based on the question ‘What is your assessment of your workplace neighbourhood?’ (1 – </w:t>
      </w:r>
      <w:proofErr w:type="gramStart"/>
      <w:r w:rsidRPr="002F70D5">
        <w:rPr>
          <w:rFonts w:asciiTheme="minorHAnsi" w:eastAsia="Calibri" w:hAnsiTheme="minorHAnsi" w:cstheme="minorHAnsi"/>
          <w:sz w:val="18"/>
          <w:szCs w:val="18"/>
          <w:lang w:val="en-GB" w:eastAsia="en-US" w:bidi="ar-SA"/>
        </w:rPr>
        <w:t>definitely not</w:t>
      </w:r>
      <w:proofErr w:type="gramEnd"/>
      <w:r w:rsidRPr="002F70D5">
        <w:rPr>
          <w:rFonts w:asciiTheme="minorHAnsi" w:eastAsia="Calibri" w:hAnsiTheme="minorHAnsi" w:cstheme="minorHAnsi"/>
          <w:sz w:val="18"/>
          <w:szCs w:val="18"/>
          <w:lang w:val="en-GB" w:eastAsia="en-US" w:bidi="ar-SA"/>
        </w:rPr>
        <w:t>, 7 – definitely yes)</w:t>
      </w:r>
    </w:p>
    <w:p w14:paraId="6373A3BE" w14:textId="77777777" w:rsidR="00D40B5A" w:rsidRDefault="007A06AF"/>
    <w:sectPr w:rsidR="00D40B5A" w:rsidSect="002C6CB7">
      <w:headerReference w:type="default" r:id="rId7"/>
      <w:footerReference w:type="default" r:id="rId8"/>
      <w:footnotePr>
        <w:pos w:val="beneathText"/>
      </w:footnotePr>
      <w:endnotePr>
        <w:numFmt w:val="decimal"/>
      </w:endnotePr>
      <w:pgSz w:w="11906" w:h="16838"/>
      <w:pgMar w:top="709" w:right="1416" w:bottom="1417" w:left="993" w:header="708" w:footer="708" w:gutter="0"/>
      <w:lnNumType w:countBy="1" w:restart="continuous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94007" w14:textId="77777777" w:rsidR="007A06AF" w:rsidRDefault="007A06AF">
      <w:r>
        <w:separator/>
      </w:r>
    </w:p>
  </w:endnote>
  <w:endnote w:type="continuationSeparator" w:id="0">
    <w:p w14:paraId="1CB9EACE" w14:textId="77777777" w:rsidR="007A06AF" w:rsidRDefault="007A0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00000000" w:usb1="00000000" w:usb2="00000000" w:usb3="00000000" w:csb0="00010001" w:csb1="00000000"/>
  </w:font>
  <w:font w:name="가는안상수체">
    <w:altName w:val="Malgun Gothic Semilight"/>
    <w:panose1 w:val="00000000000000000000"/>
    <w:charset w:val="81"/>
    <w:family w:val="roman"/>
    <w:notTrueType/>
    <w:pitch w:val="default"/>
    <w:sig w:usb0="00000000" w:usb1="09060000" w:usb2="00000010" w:usb3="00000000" w:csb0="0008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CE6BC" w14:textId="77777777" w:rsidR="001725C3" w:rsidRDefault="007A06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5C9FA" w14:textId="77777777" w:rsidR="007A06AF" w:rsidRDefault="007A06AF">
      <w:r>
        <w:separator/>
      </w:r>
    </w:p>
  </w:footnote>
  <w:footnote w:type="continuationSeparator" w:id="0">
    <w:p w14:paraId="17538ECF" w14:textId="77777777" w:rsidR="007A06AF" w:rsidRDefault="007A06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6F2B8" w14:textId="77777777" w:rsidR="001725C3" w:rsidRDefault="007A0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7E6FF7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7AED6E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E4F0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E8C8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EACC3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C811E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DDC8FB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2CB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EA210B0"/>
    <w:lvl w:ilvl="0">
      <w:start w:val="1"/>
      <w:numFmt w:val="decimal"/>
      <w:pStyle w:val="ListBulle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68A34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4C708B"/>
    <w:multiLevelType w:val="hybridMultilevel"/>
    <w:tmpl w:val="BC2ED21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AA792A"/>
    <w:multiLevelType w:val="hybridMultilevel"/>
    <w:tmpl w:val="FE546BF0"/>
    <w:lvl w:ilvl="0" w:tplc="2F96E1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0A23DF8"/>
    <w:multiLevelType w:val="hybridMultilevel"/>
    <w:tmpl w:val="08D05A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5A7DEA"/>
    <w:multiLevelType w:val="hybridMultilevel"/>
    <w:tmpl w:val="B3B0E1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01139B"/>
    <w:multiLevelType w:val="hybridMultilevel"/>
    <w:tmpl w:val="951AA054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55747A"/>
    <w:multiLevelType w:val="hybridMultilevel"/>
    <w:tmpl w:val="9D4271C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2C0C96"/>
    <w:multiLevelType w:val="hybridMultilevel"/>
    <w:tmpl w:val="1EBEE97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B1523F"/>
    <w:multiLevelType w:val="multilevel"/>
    <w:tmpl w:val="5214493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Restart w:val="0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22710722"/>
    <w:multiLevelType w:val="hybridMultilevel"/>
    <w:tmpl w:val="BD4457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CA7810"/>
    <w:multiLevelType w:val="hybridMultilevel"/>
    <w:tmpl w:val="CCBCFBB4"/>
    <w:lvl w:ilvl="0" w:tplc="F64E8ED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7C1D96"/>
    <w:multiLevelType w:val="hybridMultilevel"/>
    <w:tmpl w:val="68A88B36"/>
    <w:lvl w:ilvl="0" w:tplc="8C0883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7D643D"/>
    <w:multiLevelType w:val="hybridMultilevel"/>
    <w:tmpl w:val="A592541C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877FC0"/>
    <w:multiLevelType w:val="hybridMultilevel"/>
    <w:tmpl w:val="B7C0C7C6"/>
    <w:lvl w:ilvl="0" w:tplc="6FCC40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6518F1"/>
    <w:multiLevelType w:val="hybridMultilevel"/>
    <w:tmpl w:val="139CBEA6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CF6244"/>
    <w:multiLevelType w:val="multilevel"/>
    <w:tmpl w:val="0D6EA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3FE2F3D"/>
    <w:multiLevelType w:val="multilevel"/>
    <w:tmpl w:val="1B6A017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452A2D61"/>
    <w:multiLevelType w:val="hybridMultilevel"/>
    <w:tmpl w:val="4B926E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36550F"/>
    <w:multiLevelType w:val="hybridMultilevel"/>
    <w:tmpl w:val="C3B21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536D91"/>
    <w:multiLevelType w:val="hybridMultilevel"/>
    <w:tmpl w:val="919A562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F56569"/>
    <w:multiLevelType w:val="hybridMultilevel"/>
    <w:tmpl w:val="561E12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9A53F4"/>
    <w:multiLevelType w:val="hybridMultilevel"/>
    <w:tmpl w:val="2176148A"/>
    <w:lvl w:ilvl="0" w:tplc="1DE2AC2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49027F"/>
    <w:multiLevelType w:val="multilevel"/>
    <w:tmpl w:val="C6869E7C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 w15:restartNumberingAfterBreak="0">
    <w:nsid w:val="6F7A64CA"/>
    <w:multiLevelType w:val="hybridMultilevel"/>
    <w:tmpl w:val="2B360CEC"/>
    <w:lvl w:ilvl="0" w:tplc="FE26C66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29C1D0D"/>
    <w:multiLevelType w:val="hybridMultilevel"/>
    <w:tmpl w:val="5D9820AE"/>
    <w:lvl w:ilvl="0" w:tplc="6E8ED784">
      <w:numFmt w:val="bullet"/>
      <w:lvlText w:val="•"/>
      <w:lvlJc w:val="left"/>
      <w:pPr>
        <w:ind w:left="1068" w:hanging="708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9"/>
  </w:num>
  <w:num w:numId="4">
    <w:abstractNumId w:val="32"/>
  </w:num>
  <w:num w:numId="5">
    <w:abstractNumId w:val="25"/>
  </w:num>
  <w:num w:numId="6">
    <w:abstractNumId w:val="31"/>
  </w:num>
  <w:num w:numId="7">
    <w:abstractNumId w:val="17"/>
  </w:num>
  <w:num w:numId="8">
    <w:abstractNumId w:val="16"/>
  </w:num>
  <w:num w:numId="9">
    <w:abstractNumId w:val="15"/>
  </w:num>
  <w:num w:numId="10">
    <w:abstractNumId w:val="26"/>
  </w:num>
  <w:num w:numId="11">
    <w:abstractNumId w:val="23"/>
  </w:num>
  <w:num w:numId="12">
    <w:abstractNumId w:val="14"/>
  </w:num>
  <w:num w:numId="13">
    <w:abstractNumId w:val="21"/>
  </w:num>
  <w:num w:numId="14">
    <w:abstractNumId w:val="27"/>
  </w:num>
  <w:num w:numId="15">
    <w:abstractNumId w:val="10"/>
  </w:num>
  <w:num w:numId="16">
    <w:abstractNumId w:val="28"/>
  </w:num>
  <w:num w:numId="17">
    <w:abstractNumId w:val="19"/>
  </w:num>
  <w:num w:numId="18">
    <w:abstractNumId w:val="30"/>
  </w:num>
  <w:num w:numId="19">
    <w:abstractNumId w:val="18"/>
  </w:num>
  <w:num w:numId="20">
    <w:abstractNumId w:val="33"/>
  </w:num>
  <w:num w:numId="21">
    <w:abstractNumId w:val="20"/>
  </w:num>
  <w:num w:numId="22">
    <w:abstractNumId w:val="22"/>
  </w:num>
  <w:num w:numId="23">
    <w:abstractNumId w:val="13"/>
  </w:num>
  <w:num w:numId="24">
    <w:abstractNumId w:val="12"/>
  </w:num>
  <w:num w:numId="25">
    <w:abstractNumId w:val="24"/>
  </w:num>
  <w:num w:numId="26">
    <w:abstractNumId w:val="29"/>
  </w:num>
  <w:num w:numId="27">
    <w:abstractNumId w:val="7"/>
  </w:num>
  <w:num w:numId="28">
    <w:abstractNumId w:val="6"/>
  </w:num>
  <w:num w:numId="29">
    <w:abstractNumId w:val="5"/>
  </w:num>
  <w:num w:numId="30">
    <w:abstractNumId w:val="4"/>
  </w:num>
  <w:num w:numId="31">
    <w:abstractNumId w:val="3"/>
  </w:num>
  <w:num w:numId="32">
    <w:abstractNumId w:val="2"/>
  </w:num>
  <w:num w:numId="33">
    <w:abstractNumId w:val="1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zNza3MDM2MjQ1NbdU0lEKTi0uzszPAykwrAUAbkGb5SwAAAA="/>
  </w:docVars>
  <w:rsids>
    <w:rsidRoot w:val="00C8346D"/>
    <w:rsid w:val="00466CDE"/>
    <w:rsid w:val="007A06AF"/>
    <w:rsid w:val="00941F1D"/>
    <w:rsid w:val="00AF2039"/>
    <w:rsid w:val="00C8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DC2D3"/>
  <w15:chartTrackingRefBased/>
  <w15:docId w15:val="{A5565C1B-40FB-48F7-929D-C2F4CCC2A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346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US" w:eastAsia="en-GB"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346D"/>
    <w:pPr>
      <w:keepNext/>
      <w:spacing w:before="120" w:after="120"/>
      <w:jc w:val="both"/>
      <w:outlineLvl w:val="0"/>
    </w:pPr>
    <w:rPr>
      <w:rFonts w:ascii="Calibri" w:eastAsia="Calibri" w:hAnsi="Calibri"/>
      <w:b/>
      <w:szCs w:val="18"/>
      <w:lang w:val="en-GB" w:eastAsia="en-US" w:bidi="ar-SA"/>
    </w:rPr>
  </w:style>
  <w:style w:type="paragraph" w:styleId="Heading2">
    <w:name w:val="heading 2"/>
    <w:next w:val="Normal"/>
    <w:link w:val="Heading2Char"/>
    <w:uiPriority w:val="9"/>
    <w:unhideWhenUsed/>
    <w:qFormat/>
    <w:rsid w:val="00C8346D"/>
    <w:pPr>
      <w:keepNext/>
      <w:spacing w:before="120" w:after="120" w:line="240" w:lineRule="auto"/>
      <w:jc w:val="both"/>
      <w:outlineLvl w:val="1"/>
    </w:pPr>
    <w:rPr>
      <w:rFonts w:ascii="Calibri" w:eastAsia="Calibri" w:hAnsi="Calibri" w:cs="Times New Roman"/>
      <w:i/>
      <w:sz w:val="20"/>
      <w:szCs w:val="1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8346D"/>
    <w:pPr>
      <w:numPr>
        <w:ilvl w:val="2"/>
        <w:numId w:val="7"/>
      </w:numPr>
      <w:pBdr>
        <w:top w:val="nil"/>
        <w:left w:val="nil"/>
        <w:bottom w:val="nil"/>
        <w:right w:val="nil"/>
        <w:between w:val="nil"/>
      </w:pBdr>
      <w:spacing w:after="120" w:line="360" w:lineRule="auto"/>
      <w:outlineLvl w:val="2"/>
    </w:pPr>
    <w:rPr>
      <w:rFonts w:eastAsia="Times New Roman"/>
      <w:b/>
      <w:color w:val="000000"/>
      <w:sz w:val="24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C8346D"/>
    <w:pPr>
      <w:keepNext/>
      <w:keepLines/>
      <w:widowControl w:val="0"/>
      <w:numPr>
        <w:ilvl w:val="3"/>
        <w:numId w:val="7"/>
      </w:numPr>
      <w:spacing w:line="480" w:lineRule="auto"/>
      <w:outlineLvl w:val="3"/>
    </w:pPr>
    <w:rPr>
      <w:rFonts w:eastAsiaTheme="majorEastAsia" w:cstheme="majorBidi"/>
      <w:b/>
      <w:kern w:val="2"/>
      <w:sz w:val="24"/>
      <w:lang w:val="en-CA" w:eastAsia="zh-CN" w:bidi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346D"/>
    <w:pPr>
      <w:numPr>
        <w:ilvl w:val="4"/>
        <w:numId w:val="7"/>
      </w:numPr>
      <w:tabs>
        <w:tab w:val="left" w:pos="360"/>
      </w:tabs>
      <w:spacing w:before="160" w:after="80"/>
      <w:outlineLvl w:val="4"/>
    </w:pPr>
    <w:rPr>
      <w:rFonts w:eastAsia="Times New Roman"/>
      <w:smallCap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346D"/>
    <w:pPr>
      <w:keepNext/>
      <w:keepLines/>
      <w:numPr>
        <w:ilvl w:val="5"/>
        <w:numId w:val="7"/>
      </w:numPr>
      <w:spacing w:before="200" w:after="40"/>
      <w:outlineLvl w:val="5"/>
    </w:pPr>
    <w:rPr>
      <w:rFonts w:eastAsia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346D"/>
    <w:rPr>
      <w:rFonts w:ascii="Calibri" w:eastAsia="Calibri" w:hAnsi="Calibri" w:cs="Times New Roman"/>
      <w:b/>
      <w:sz w:val="20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C8346D"/>
    <w:rPr>
      <w:rFonts w:ascii="Calibri" w:eastAsia="Calibri" w:hAnsi="Calibri" w:cs="Times New Roman"/>
      <w:i/>
      <w:sz w:val="20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C8346D"/>
    <w:rPr>
      <w:rFonts w:ascii="Times New Roman" w:eastAsia="Times New Roman" w:hAnsi="Times New Roman" w:cs="Times New Roman"/>
      <w:b/>
      <w:color w:val="000000"/>
      <w:sz w:val="24"/>
      <w:szCs w:val="24"/>
      <w:lang w:val="en-US" w:eastAsia="en-GB" w:bidi="th-TH"/>
    </w:rPr>
  </w:style>
  <w:style w:type="character" w:customStyle="1" w:styleId="Heading4Char">
    <w:name w:val="Heading 4 Char"/>
    <w:basedOn w:val="DefaultParagraphFont"/>
    <w:link w:val="Heading4"/>
    <w:uiPriority w:val="9"/>
    <w:rsid w:val="00C8346D"/>
    <w:rPr>
      <w:rFonts w:ascii="Times New Roman" w:eastAsiaTheme="majorEastAsia" w:hAnsi="Times New Roman" w:cstheme="majorBidi"/>
      <w:b/>
      <w:kern w:val="2"/>
      <w:sz w:val="24"/>
      <w:szCs w:val="20"/>
      <w:lang w:val="en-CA"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346D"/>
    <w:rPr>
      <w:rFonts w:ascii="Times New Roman" w:eastAsia="Times New Roman" w:hAnsi="Times New Roman" w:cs="Times New Roman"/>
      <w:smallCaps/>
      <w:sz w:val="20"/>
      <w:szCs w:val="20"/>
      <w:lang w:val="en-US" w:eastAsia="en-GB" w:bidi="th-TH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346D"/>
    <w:rPr>
      <w:rFonts w:ascii="Times New Roman" w:eastAsia="Times New Roman" w:hAnsi="Times New Roman" w:cs="Times New Roman"/>
      <w:b/>
      <w:sz w:val="20"/>
      <w:szCs w:val="20"/>
      <w:lang w:val="en-US" w:eastAsia="en-GB" w:bidi="th-TH"/>
    </w:rPr>
  </w:style>
  <w:style w:type="paragraph" w:styleId="CommentText">
    <w:name w:val="annotation text"/>
    <w:link w:val="CommentTextChar"/>
    <w:uiPriority w:val="99"/>
    <w:unhideWhenUsed/>
    <w:qFormat/>
    <w:rsid w:val="00C8346D"/>
    <w:pPr>
      <w:spacing w:after="120" w:line="240" w:lineRule="auto"/>
    </w:pPr>
    <w:rPr>
      <w:rFonts w:ascii="Calibri" w:eastAsiaTheme="majorEastAsia" w:hAnsi="Calibri" w:cs="Calibri"/>
      <w:spacing w:val="-10"/>
      <w:kern w:val="28"/>
      <w:szCs w:val="20"/>
      <w:lang w:eastAsia="ko-KR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C8346D"/>
    <w:rPr>
      <w:rFonts w:ascii="Calibri" w:eastAsiaTheme="majorEastAsia" w:hAnsi="Calibri" w:cs="Calibri"/>
      <w:spacing w:val="-10"/>
      <w:kern w:val="28"/>
      <w:szCs w:val="20"/>
      <w:lang w:eastAsia="ko-KR"/>
    </w:rPr>
  </w:style>
  <w:style w:type="character" w:styleId="LineNumber">
    <w:name w:val="line number"/>
    <w:basedOn w:val="DefaultParagraphFont"/>
    <w:uiPriority w:val="99"/>
    <w:semiHidden/>
    <w:unhideWhenUsed/>
    <w:rsid w:val="00C8346D"/>
  </w:style>
  <w:style w:type="paragraph" w:customStyle="1" w:styleId="ReferenceItem">
    <w:name w:val="Reference Item"/>
    <w:basedOn w:val="NormalWeb"/>
    <w:qFormat/>
    <w:rsid w:val="00C8346D"/>
    <w:pPr>
      <w:spacing w:line="480" w:lineRule="auto"/>
      <w:ind w:left="720" w:hanging="720"/>
    </w:pPr>
    <w:rPr>
      <w:rFonts w:eastAsia="Times New Roman"/>
    </w:rPr>
  </w:style>
  <w:style w:type="paragraph" w:styleId="NormalWeb">
    <w:name w:val="Normal (Web)"/>
    <w:basedOn w:val="Normal"/>
    <w:uiPriority w:val="99"/>
    <w:unhideWhenUsed/>
    <w:rsid w:val="00C8346D"/>
    <w:rPr>
      <w:rFonts w:cs="Angsana New"/>
      <w:sz w:val="24"/>
      <w:szCs w:val="30"/>
    </w:rPr>
  </w:style>
  <w:style w:type="paragraph" w:customStyle="1" w:styleId="Comment-TE">
    <w:name w:val="Comment-TE"/>
    <w:basedOn w:val="CommentText"/>
    <w:qFormat/>
    <w:rsid w:val="00C8346D"/>
  </w:style>
  <w:style w:type="paragraph" w:styleId="BlockText">
    <w:name w:val="Block Text"/>
    <w:aliases w:val="Block Quote"/>
    <w:basedOn w:val="Norm-0"/>
    <w:next w:val="Normal"/>
    <w:link w:val="BlockTextChar"/>
    <w:uiPriority w:val="99"/>
    <w:semiHidden/>
    <w:unhideWhenUsed/>
    <w:rsid w:val="00C8346D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="Times New Roman" w:hAnsi="Times New Roman" w:cs="Angsana New"/>
      <w:i/>
      <w:iCs/>
      <w:color w:val="5B9BD5" w:themeColor="accent1"/>
      <w:szCs w:val="25"/>
      <w:lang w:val="en-US" w:eastAsia="en-GB" w:bidi="th-TH"/>
    </w:rPr>
  </w:style>
  <w:style w:type="paragraph" w:customStyle="1" w:styleId="Blockquotation">
    <w:name w:val="Block quotation"/>
    <w:basedOn w:val="Normal"/>
    <w:next w:val="Normal"/>
    <w:qFormat/>
    <w:rsid w:val="00C8346D"/>
    <w:pPr>
      <w:ind w:left="720"/>
    </w:pPr>
    <w:rPr>
      <w:rFonts w:eastAsia="Times New Roman"/>
      <w:sz w:val="24"/>
      <w:szCs w:val="24"/>
      <w:lang w:eastAsia="it-IT"/>
    </w:rPr>
  </w:style>
  <w:style w:type="paragraph" w:customStyle="1" w:styleId="Comm-TE">
    <w:name w:val="Comm-TE"/>
    <w:rsid w:val="00C8346D"/>
    <w:pPr>
      <w:spacing w:after="80" w:line="240" w:lineRule="auto"/>
    </w:pPr>
    <w:rPr>
      <w:rFonts w:ascii="Calibri" w:eastAsia="가는안상수체" w:hAnsi="Calibri" w:cs="Calibri"/>
      <w:color w:val="000000"/>
      <w:kern w:val="2"/>
      <w:lang w:eastAsia="ko-KR"/>
    </w:rPr>
  </w:style>
  <w:style w:type="paragraph" w:customStyle="1" w:styleId="Normal-Noindent">
    <w:name w:val="Normal-No indent"/>
    <w:basedOn w:val="BodyText"/>
    <w:qFormat/>
    <w:rsid w:val="00C8346D"/>
    <w:pPr>
      <w:autoSpaceDE w:val="0"/>
      <w:autoSpaceDN w:val="0"/>
      <w:adjustRightInd w:val="0"/>
      <w:snapToGrid w:val="0"/>
      <w:spacing w:after="0" w:line="480" w:lineRule="auto"/>
    </w:pPr>
    <w:rPr>
      <w:rFonts w:eastAsia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C8346D"/>
    <w:pPr>
      <w:spacing w:after="120"/>
    </w:pPr>
    <w:rPr>
      <w:rFonts w:cs="Angsana New"/>
      <w:szCs w:val="25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8346D"/>
    <w:rPr>
      <w:rFonts w:ascii="Times New Roman" w:eastAsiaTheme="minorEastAsia" w:hAnsi="Times New Roman" w:cs="Angsana New"/>
      <w:sz w:val="20"/>
      <w:szCs w:val="25"/>
      <w:lang w:val="en-US" w:eastAsia="en-GB" w:bidi="th-TH"/>
    </w:rPr>
  </w:style>
  <w:style w:type="paragraph" w:customStyle="1" w:styleId="BlockText2">
    <w:name w:val="Block Text 2"/>
    <w:basedOn w:val="CommentText"/>
    <w:next w:val="BodyText"/>
    <w:uiPriority w:val="99"/>
    <w:semiHidden/>
    <w:qFormat/>
    <w:rsid w:val="00C8346D"/>
    <w:pPr>
      <w:ind w:left="720"/>
    </w:pPr>
    <w:rPr>
      <w:rFonts w:eastAsia="Times New Roman"/>
      <w:sz w:val="24"/>
    </w:rPr>
  </w:style>
  <w:style w:type="paragraph" w:styleId="ListNumber">
    <w:name w:val="List Number"/>
    <w:basedOn w:val="BodyText"/>
    <w:uiPriority w:val="99"/>
    <w:semiHidden/>
    <w:unhideWhenUsed/>
    <w:rsid w:val="00C8346D"/>
    <w:pPr>
      <w:numPr>
        <w:numId w:val="6"/>
      </w:numPr>
      <w:spacing w:after="0"/>
      <w:contextualSpacing/>
    </w:pPr>
    <w:rPr>
      <w:rFonts w:eastAsia="Times New Roman"/>
    </w:rPr>
  </w:style>
  <w:style w:type="paragraph" w:styleId="ListBullet">
    <w:name w:val="List Bullet"/>
    <w:basedOn w:val="BodyText"/>
    <w:uiPriority w:val="99"/>
    <w:semiHidden/>
    <w:unhideWhenUsed/>
    <w:rsid w:val="00C8346D"/>
    <w:pPr>
      <w:numPr>
        <w:numId w:val="1"/>
      </w:numPr>
      <w:spacing w:after="0"/>
      <w:contextualSpacing/>
    </w:pPr>
    <w:rPr>
      <w:rFonts w:eastAsia="Times New Roman"/>
    </w:rPr>
  </w:style>
  <w:style w:type="paragraph" w:customStyle="1" w:styleId="TableColumnHead">
    <w:name w:val="Table Column Head"/>
    <w:basedOn w:val="Normal"/>
    <w:qFormat/>
    <w:rsid w:val="00C8346D"/>
    <w:pPr>
      <w:autoSpaceDE w:val="0"/>
      <w:autoSpaceDN w:val="0"/>
      <w:adjustRightInd w:val="0"/>
      <w:snapToGrid w:val="0"/>
      <w:spacing w:line="480" w:lineRule="auto"/>
    </w:pPr>
    <w:rPr>
      <w:rFonts w:eastAsia="Times New Roman"/>
      <w:iCs/>
      <w:snapToGrid w:val="0"/>
      <w:sz w:val="24"/>
      <w:szCs w:val="24"/>
      <w:lang w:eastAsia="en-US"/>
    </w:rPr>
  </w:style>
  <w:style w:type="paragraph" w:customStyle="1" w:styleId="TableRowLabel">
    <w:name w:val="Table Row Label"/>
    <w:basedOn w:val="TableColumnHead"/>
    <w:qFormat/>
    <w:rsid w:val="00C8346D"/>
    <w:rPr>
      <w:iCs w:val="0"/>
    </w:rPr>
  </w:style>
  <w:style w:type="paragraph" w:styleId="ListParagraph">
    <w:name w:val="List Paragraph"/>
    <w:basedOn w:val="Normal"/>
    <w:uiPriority w:val="34"/>
    <w:qFormat/>
    <w:rsid w:val="00C8346D"/>
    <w:pPr>
      <w:widowControl w:val="0"/>
      <w:spacing w:line="480" w:lineRule="auto"/>
      <w:ind w:left="720" w:hanging="720"/>
    </w:pPr>
    <w:rPr>
      <w:rFonts w:cstheme="majorBidi"/>
      <w:sz w:val="24"/>
      <w:szCs w:val="24"/>
    </w:rPr>
  </w:style>
  <w:style w:type="paragraph" w:customStyle="1" w:styleId="TableRowName">
    <w:name w:val="Table Row Name"/>
    <w:basedOn w:val="Normal"/>
    <w:qFormat/>
    <w:rsid w:val="00C8346D"/>
    <w:pPr>
      <w:tabs>
        <w:tab w:val="left" w:pos="270"/>
      </w:tabs>
      <w:autoSpaceDE w:val="0"/>
      <w:autoSpaceDN w:val="0"/>
      <w:adjustRightInd w:val="0"/>
      <w:snapToGrid w:val="0"/>
      <w:spacing w:after="120"/>
    </w:pPr>
    <w:rPr>
      <w:rFonts w:eastAsia="Times New Roman"/>
      <w:color w:val="000000" w:themeColor="text1"/>
      <w:sz w:val="18"/>
      <w:szCs w:val="18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8346D"/>
    <w:pPr>
      <w:spacing w:after="120"/>
    </w:pPr>
    <w:rPr>
      <w:rFonts w:eastAsia="MS PGothic" w:cs="Angsana New"/>
      <w:sz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8346D"/>
    <w:rPr>
      <w:rFonts w:ascii="Times New Roman" w:eastAsia="MS PGothic" w:hAnsi="Times New Roman" w:cs="Angsana New"/>
      <w:sz w:val="16"/>
      <w:szCs w:val="20"/>
      <w:lang w:val="en-US" w:eastAsia="en-GB" w:bidi="th-TH"/>
    </w:rPr>
  </w:style>
  <w:style w:type="paragraph" w:customStyle="1" w:styleId="Eq25">
    <w:name w:val="Eq 2.5"/>
    <w:basedOn w:val="Normal"/>
    <w:next w:val="Normal"/>
    <w:qFormat/>
    <w:rsid w:val="00C8346D"/>
    <w:pPr>
      <w:spacing w:line="480" w:lineRule="auto"/>
      <w:ind w:left="3600"/>
    </w:pPr>
    <w:rPr>
      <w:rFonts w:asciiTheme="majorBidi" w:eastAsia="Times New Roman" w:hAnsiTheme="majorBidi" w:cstheme="majorBidi"/>
      <w:lang w:eastAsia="en-US"/>
    </w:rPr>
  </w:style>
  <w:style w:type="paragraph" w:customStyle="1" w:styleId="Eq2">
    <w:name w:val="Eq 2"/>
    <w:basedOn w:val="Normal"/>
    <w:next w:val="Normal"/>
    <w:qFormat/>
    <w:rsid w:val="00C8346D"/>
    <w:pPr>
      <w:spacing w:line="480" w:lineRule="auto"/>
      <w:ind w:left="2880"/>
    </w:pPr>
    <w:rPr>
      <w:rFonts w:ascii="Cambria Math" w:hAnsi="Cambria Math" w:cstheme="majorBidi"/>
      <w:i/>
      <w:iCs/>
      <w:lang w:eastAsia="en-US"/>
    </w:rPr>
  </w:style>
  <w:style w:type="paragraph" w:customStyle="1" w:styleId="Eq15Left">
    <w:name w:val="Eq 1.5 + Left"/>
    <w:basedOn w:val="Normal"/>
    <w:next w:val="Normal"/>
    <w:qFormat/>
    <w:rsid w:val="00C8346D"/>
    <w:pPr>
      <w:spacing w:line="480" w:lineRule="auto"/>
      <w:ind w:left="2160"/>
    </w:pPr>
    <w:rPr>
      <w:rFonts w:cstheme="majorBidi"/>
      <w:iCs/>
      <w:lang w:eastAsia="en-US"/>
    </w:rPr>
  </w:style>
  <w:style w:type="paragraph" w:customStyle="1" w:styleId="Eq1Left">
    <w:name w:val="Eq 1 + Left"/>
    <w:basedOn w:val="Eq15Left"/>
    <w:next w:val="Normal"/>
    <w:qFormat/>
    <w:rsid w:val="00C8346D"/>
    <w:pPr>
      <w:ind w:left="1440"/>
    </w:pPr>
  </w:style>
  <w:style w:type="paragraph" w:customStyle="1" w:styleId="Norm-0">
    <w:name w:val="Norm-0"/>
    <w:next w:val="Normal"/>
    <w:link w:val="Norm-0Char"/>
    <w:qFormat/>
    <w:rsid w:val="00C8346D"/>
    <w:pPr>
      <w:spacing w:after="0" w:line="240" w:lineRule="auto"/>
    </w:pPr>
    <w:rPr>
      <w:rFonts w:asciiTheme="majorBidi" w:eastAsiaTheme="minorEastAsia" w:hAnsiTheme="majorBidi" w:cstheme="majorBidi"/>
      <w:sz w:val="20"/>
      <w:szCs w:val="20"/>
      <w:lang w:eastAsia="ko-KR"/>
    </w:rPr>
  </w:style>
  <w:style w:type="character" w:customStyle="1" w:styleId="Norm-0Char">
    <w:name w:val="Norm-0 Char"/>
    <w:basedOn w:val="DefaultParagraphFont"/>
    <w:link w:val="Norm-0"/>
    <w:rsid w:val="00C8346D"/>
    <w:rPr>
      <w:rFonts w:asciiTheme="majorBidi" w:eastAsiaTheme="minorEastAsia" w:hAnsiTheme="majorBidi" w:cstheme="majorBidi"/>
      <w:sz w:val="20"/>
      <w:szCs w:val="20"/>
      <w:lang w:eastAsia="ko-KR"/>
    </w:rPr>
  </w:style>
  <w:style w:type="paragraph" w:styleId="Title">
    <w:name w:val="Title"/>
    <w:basedOn w:val="Normal"/>
    <w:next w:val="Normal"/>
    <w:link w:val="TitleChar"/>
    <w:uiPriority w:val="10"/>
    <w:qFormat/>
    <w:rsid w:val="00C8346D"/>
    <w:pPr>
      <w:keepNext/>
      <w:keepLines/>
      <w:spacing w:before="480" w:after="120"/>
    </w:pPr>
    <w:rPr>
      <w:rFonts w:cstheme="majorBidi"/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C8346D"/>
    <w:rPr>
      <w:rFonts w:ascii="Times New Roman" w:eastAsiaTheme="minorEastAsia" w:hAnsi="Times New Roman" w:cstheme="majorBidi"/>
      <w:b/>
      <w:sz w:val="72"/>
      <w:szCs w:val="72"/>
      <w:lang w:val="en-US" w:eastAsia="en-GB" w:bidi="th-TH"/>
    </w:rPr>
  </w:style>
  <w:style w:type="character" w:customStyle="1" w:styleId="BlockTextChar">
    <w:name w:val="Block Text Char"/>
    <w:aliases w:val="Block Quote Char"/>
    <w:basedOn w:val="BodyTextChar"/>
    <w:link w:val="BlockText"/>
    <w:uiPriority w:val="99"/>
    <w:semiHidden/>
    <w:rsid w:val="00C8346D"/>
    <w:rPr>
      <w:rFonts w:ascii="Times New Roman" w:eastAsiaTheme="minorEastAsia" w:hAnsi="Times New Roman" w:cs="Angsana New"/>
      <w:i/>
      <w:iCs/>
      <w:color w:val="5B9BD5" w:themeColor="accent1"/>
      <w:sz w:val="20"/>
      <w:szCs w:val="25"/>
      <w:lang w:val="en-US" w:eastAsia="en-GB" w:bidi="th-TH"/>
    </w:rPr>
  </w:style>
  <w:style w:type="paragraph" w:customStyle="1" w:styleId="TableCell">
    <w:name w:val="Table Cell"/>
    <w:basedOn w:val="Normal"/>
    <w:link w:val="TableCellChar"/>
    <w:qFormat/>
    <w:rsid w:val="00C8346D"/>
    <w:rPr>
      <w:color w:val="000000"/>
      <w:kern w:val="2"/>
      <w:sz w:val="24"/>
      <w:szCs w:val="24"/>
      <w:lang w:bidi="hi-IN"/>
    </w:rPr>
  </w:style>
  <w:style w:type="character" w:customStyle="1" w:styleId="TableCellChar">
    <w:name w:val="Table Cell Char"/>
    <w:basedOn w:val="DefaultParagraphFont"/>
    <w:link w:val="TableCell"/>
    <w:rsid w:val="00C8346D"/>
    <w:rPr>
      <w:rFonts w:ascii="Times New Roman" w:eastAsiaTheme="minorEastAsia" w:hAnsi="Times New Roman" w:cs="Times New Roman"/>
      <w:color w:val="000000"/>
      <w:kern w:val="2"/>
      <w:sz w:val="24"/>
      <w:szCs w:val="24"/>
      <w:lang w:val="en-US" w:eastAsia="en-GB" w:bidi="hi-IN"/>
    </w:rPr>
  </w:style>
  <w:style w:type="paragraph" w:customStyle="1" w:styleId="TableItem">
    <w:name w:val="Table Item"/>
    <w:link w:val="TableItemChar"/>
    <w:qFormat/>
    <w:rsid w:val="00C8346D"/>
    <w:pPr>
      <w:jc w:val="both"/>
    </w:pPr>
    <w:rPr>
      <w:rFonts w:ascii="Times New Roman" w:eastAsia="가는안상수체" w:hAnsi="Times New Roman" w:cs="Times New Roman"/>
      <w:color w:val="000000"/>
      <w:szCs w:val="20"/>
      <w:lang w:eastAsia="ko-KR"/>
    </w:rPr>
  </w:style>
  <w:style w:type="character" w:customStyle="1" w:styleId="TableItemChar">
    <w:name w:val="Table Item Char"/>
    <w:basedOn w:val="DefaultParagraphFont"/>
    <w:link w:val="TableItem"/>
    <w:rsid w:val="00C8346D"/>
    <w:rPr>
      <w:rFonts w:ascii="Times New Roman" w:eastAsia="가는안상수체" w:hAnsi="Times New Roman" w:cs="Times New Roman"/>
      <w:color w:val="000000"/>
      <w:szCs w:val="20"/>
      <w:lang w:eastAsia="ko-KR"/>
    </w:rPr>
  </w:style>
  <w:style w:type="paragraph" w:customStyle="1" w:styleId="TableHead">
    <w:name w:val="Table Head"/>
    <w:basedOn w:val="Normal"/>
    <w:link w:val="TableHeadChar"/>
    <w:qFormat/>
    <w:rsid w:val="00C8346D"/>
    <w:pPr>
      <w:wordWrap w:val="0"/>
      <w:autoSpaceDE w:val="0"/>
      <w:autoSpaceDN w:val="0"/>
      <w:spacing w:before="120" w:after="120"/>
      <w:textAlignment w:val="baseline"/>
    </w:pPr>
    <w:rPr>
      <w:rFonts w:eastAsia="가는안상수체"/>
      <w:color w:val="000000"/>
      <w:sz w:val="22"/>
      <w:lang w:val="en-GB"/>
    </w:rPr>
  </w:style>
  <w:style w:type="character" w:customStyle="1" w:styleId="TableHeadChar">
    <w:name w:val="Table Head Char"/>
    <w:basedOn w:val="DefaultParagraphFont"/>
    <w:link w:val="TableHead"/>
    <w:rsid w:val="00C8346D"/>
    <w:rPr>
      <w:rFonts w:ascii="Times New Roman" w:eastAsia="가는안상수체" w:hAnsi="Times New Roman" w:cs="Times New Roman"/>
      <w:color w:val="000000"/>
      <w:szCs w:val="20"/>
      <w:lang w:eastAsia="en-GB" w:bidi="th-TH"/>
    </w:rPr>
  </w:style>
  <w:style w:type="paragraph" w:customStyle="1" w:styleId="Normal-No-Indent">
    <w:name w:val="Normal-No-Indent"/>
    <w:next w:val="Normal"/>
    <w:qFormat/>
    <w:rsid w:val="00C8346D"/>
    <w:pPr>
      <w:spacing w:after="0" w:line="480" w:lineRule="auto"/>
    </w:pPr>
    <w:rPr>
      <w:rFonts w:ascii="Times New Roman" w:eastAsia="Times New Roman" w:hAnsi="Times New Roman" w:cs="Angsana New"/>
      <w:sz w:val="24"/>
      <w:szCs w:val="30"/>
      <w:lang w:val="en-US" w:eastAsia="en-GB" w:bidi="th-TH"/>
    </w:rPr>
  </w:style>
  <w:style w:type="character" w:customStyle="1" w:styleId="u-visually-hidden">
    <w:name w:val="u-visually-hidden"/>
    <w:basedOn w:val="DefaultParagraphFont"/>
    <w:rsid w:val="00C8346D"/>
  </w:style>
  <w:style w:type="character" w:styleId="CommentReference">
    <w:name w:val="annotation reference"/>
    <w:basedOn w:val="DefaultParagraphFont"/>
    <w:uiPriority w:val="99"/>
    <w:semiHidden/>
    <w:unhideWhenUsed/>
    <w:qFormat/>
    <w:rsid w:val="00C8346D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346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C8346D"/>
    <w:rPr>
      <w:rFonts w:ascii="Georgia" w:eastAsia="Georgia" w:hAnsi="Georgia" w:cs="Georgia"/>
      <w:i/>
      <w:color w:val="666666"/>
      <w:sz w:val="48"/>
      <w:szCs w:val="48"/>
      <w:lang w:val="en-US" w:eastAsia="en-GB" w:bidi="th-TH"/>
    </w:rPr>
  </w:style>
  <w:style w:type="character" w:styleId="Hyperlink">
    <w:name w:val="Hyperlink"/>
    <w:basedOn w:val="DefaultParagraphFont"/>
    <w:uiPriority w:val="99"/>
    <w:unhideWhenUsed/>
    <w:rsid w:val="00C8346D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346D"/>
    <w:rPr>
      <w:rFonts w:eastAsia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346D"/>
    <w:rPr>
      <w:rFonts w:ascii="Calibri" w:eastAsia="Times New Roman" w:hAnsi="Calibri" w:cs="Calibri"/>
      <w:b/>
      <w:bCs/>
      <w:spacing w:val="-10"/>
      <w:kern w:val="28"/>
      <w:szCs w:val="20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46D"/>
    <w:rPr>
      <w:rFonts w:eastAsia="Times New Roman" w:cs="Angsana New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46D"/>
    <w:rPr>
      <w:rFonts w:ascii="Times New Roman" w:eastAsia="Times New Roman" w:hAnsi="Times New Roman" w:cs="Angsana New"/>
      <w:sz w:val="20"/>
      <w:lang w:val="en-US" w:eastAsia="en-GB" w:bidi="th-TH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8346D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unhideWhenUsed/>
    <w:qFormat/>
    <w:rsid w:val="00C8346D"/>
    <w:pPr>
      <w:spacing w:line="480" w:lineRule="auto"/>
      <w:ind w:firstLine="100"/>
    </w:pPr>
    <w:rPr>
      <w:lang w:val="en-GB" w:eastAsia="ko-KR" w:bidi="ar-SA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8346D"/>
    <w:rPr>
      <w:rFonts w:ascii="Times New Roman" w:eastAsiaTheme="minorEastAsia" w:hAnsi="Times New Roman" w:cs="Times New Roman"/>
      <w:sz w:val="20"/>
      <w:szCs w:val="20"/>
      <w:lang w:eastAsia="ko-KR"/>
    </w:rPr>
  </w:style>
  <w:style w:type="paragraph" w:customStyle="1" w:styleId="TableFigNumber">
    <w:name w:val="Table/Fig Number"/>
    <w:basedOn w:val="Norm-0"/>
    <w:next w:val="Caption"/>
    <w:qFormat/>
    <w:rsid w:val="00C8346D"/>
    <w:pPr>
      <w:keepNext/>
      <w:spacing w:line="480" w:lineRule="auto"/>
    </w:pPr>
    <w:rPr>
      <w:b/>
      <w:bCs/>
      <w:sz w:val="24"/>
    </w:rPr>
  </w:style>
  <w:style w:type="paragraph" w:styleId="Caption">
    <w:name w:val="caption"/>
    <w:basedOn w:val="Normal"/>
    <w:next w:val="Normal"/>
    <w:qFormat/>
    <w:rsid w:val="00C8346D"/>
    <w:pPr>
      <w:spacing w:before="120" w:after="120"/>
    </w:pPr>
    <w:rPr>
      <w:rFonts w:ascii="Calibri" w:eastAsia="Calibri" w:hAnsi="Calibri" w:cs="Calibri"/>
      <w:sz w:val="18"/>
      <w:szCs w:val="18"/>
      <w:lang w:val="en-GB" w:eastAsia="en-US" w:bidi="ar-SA"/>
    </w:rPr>
  </w:style>
  <w:style w:type="paragraph" w:customStyle="1" w:styleId="Normal0Indent">
    <w:name w:val="Normal 0 Indent"/>
    <w:next w:val="Normal"/>
    <w:qFormat/>
    <w:rsid w:val="00C8346D"/>
    <w:pPr>
      <w:spacing w:after="0" w:line="480" w:lineRule="auto"/>
    </w:pPr>
    <w:rPr>
      <w:rFonts w:ascii="Times New Roman" w:eastAsia="Times New Roman" w:hAnsi="Times New Roman"/>
      <w:kern w:val="2"/>
      <w:sz w:val="24"/>
      <w:lang w:val="en-CA" w:eastAsia="zh-CN"/>
    </w:rPr>
  </w:style>
  <w:style w:type="numbering" w:customStyle="1" w:styleId="NoList1">
    <w:name w:val="No List1"/>
    <w:next w:val="NoList"/>
    <w:uiPriority w:val="99"/>
    <w:semiHidden/>
    <w:unhideWhenUsed/>
    <w:rsid w:val="00C8346D"/>
  </w:style>
  <w:style w:type="paragraph" w:styleId="Header">
    <w:name w:val="header"/>
    <w:basedOn w:val="Normal"/>
    <w:link w:val="HeaderChar"/>
    <w:uiPriority w:val="99"/>
    <w:unhideWhenUsed/>
    <w:rsid w:val="00C8346D"/>
    <w:pPr>
      <w:tabs>
        <w:tab w:val="center" w:pos="4252"/>
        <w:tab w:val="right" w:pos="8504"/>
      </w:tabs>
      <w:spacing w:after="160" w:line="259" w:lineRule="auto"/>
    </w:pPr>
    <w:rPr>
      <w:rFonts w:ascii="Calibri" w:eastAsia="Calibri" w:hAnsi="Calibri"/>
      <w:sz w:val="22"/>
      <w:szCs w:val="22"/>
      <w:lang w:val="pt-PT" w:eastAsia="en-US" w:bidi="ar-SA"/>
    </w:rPr>
  </w:style>
  <w:style w:type="character" w:customStyle="1" w:styleId="HeaderChar">
    <w:name w:val="Header Char"/>
    <w:basedOn w:val="DefaultParagraphFont"/>
    <w:link w:val="Header"/>
    <w:uiPriority w:val="99"/>
    <w:rsid w:val="00C8346D"/>
    <w:rPr>
      <w:rFonts w:ascii="Calibri" w:eastAsia="Calibri" w:hAnsi="Calibri" w:cs="Times New Roman"/>
      <w:lang w:val="pt-PT"/>
    </w:rPr>
  </w:style>
  <w:style w:type="paragraph" w:styleId="Footer">
    <w:name w:val="footer"/>
    <w:basedOn w:val="Normal"/>
    <w:link w:val="FooterChar"/>
    <w:uiPriority w:val="99"/>
    <w:unhideWhenUsed/>
    <w:rsid w:val="00C8346D"/>
    <w:pPr>
      <w:tabs>
        <w:tab w:val="center" w:pos="4252"/>
        <w:tab w:val="right" w:pos="8504"/>
      </w:tabs>
      <w:spacing w:after="160" w:line="259" w:lineRule="auto"/>
    </w:pPr>
    <w:rPr>
      <w:rFonts w:ascii="Calibri" w:eastAsia="Calibri" w:hAnsi="Calibri"/>
      <w:sz w:val="22"/>
      <w:szCs w:val="22"/>
      <w:lang w:val="pt-PT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C8346D"/>
    <w:rPr>
      <w:rFonts w:ascii="Calibri" w:eastAsia="Calibri" w:hAnsi="Calibri" w:cs="Times New Roman"/>
      <w:lang w:val="pt-PT"/>
    </w:rPr>
  </w:style>
  <w:style w:type="table" w:styleId="TableGrid">
    <w:name w:val="Table Grid"/>
    <w:basedOn w:val="TableNormal"/>
    <w:uiPriority w:val="39"/>
    <w:rsid w:val="00C8346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dnoteReference">
    <w:name w:val="endnote reference"/>
    <w:uiPriority w:val="99"/>
    <w:semiHidden/>
    <w:unhideWhenUsed/>
    <w:rsid w:val="00C8346D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8346D"/>
    <w:pPr>
      <w:spacing w:after="160" w:line="259" w:lineRule="auto"/>
    </w:pPr>
    <w:rPr>
      <w:rFonts w:ascii="Calibri" w:eastAsia="Calibri" w:hAnsi="Calibri"/>
      <w:lang w:val="pt-PT" w:eastAsia="en-US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8346D"/>
    <w:rPr>
      <w:rFonts w:ascii="Calibri" w:eastAsia="Calibri" w:hAnsi="Calibri" w:cs="Times New Roman"/>
      <w:sz w:val="20"/>
      <w:szCs w:val="20"/>
      <w:lang w:val="pt-PT"/>
    </w:rPr>
  </w:style>
  <w:style w:type="character" w:styleId="FootnoteReference">
    <w:name w:val="footnote reference"/>
    <w:uiPriority w:val="99"/>
    <w:semiHidden/>
    <w:unhideWhenUsed/>
    <w:rsid w:val="00C8346D"/>
    <w:rPr>
      <w:vertAlign w:val="superscript"/>
    </w:rPr>
  </w:style>
  <w:style w:type="character" w:styleId="Strong">
    <w:name w:val="Strong"/>
    <w:uiPriority w:val="22"/>
    <w:qFormat/>
    <w:rsid w:val="00C8346D"/>
    <w:rPr>
      <w:b/>
      <w:bCs/>
    </w:rPr>
  </w:style>
  <w:style w:type="character" w:styleId="Emphasis">
    <w:name w:val="Emphasis"/>
    <w:uiPriority w:val="20"/>
    <w:qFormat/>
    <w:rsid w:val="00C8346D"/>
    <w:rPr>
      <w:i/>
      <w:iCs/>
    </w:rPr>
  </w:style>
  <w:style w:type="table" w:styleId="PlainTable4">
    <w:name w:val="Plain Table 4"/>
    <w:basedOn w:val="TableNormal"/>
    <w:uiPriority w:val="44"/>
    <w:rsid w:val="00C8346D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2">
    <w:name w:val="Plain Table 2"/>
    <w:basedOn w:val="TableNormal"/>
    <w:uiPriority w:val="42"/>
    <w:rsid w:val="00C8346D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fontstyle01">
    <w:name w:val="fontstyle01"/>
    <w:basedOn w:val="DefaultParagraphFont"/>
    <w:rsid w:val="00C8346D"/>
    <w:rPr>
      <w:rFonts w:ascii="Book Antiqua" w:hAnsi="Book Antiqu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title-text">
    <w:name w:val="title-text"/>
    <w:basedOn w:val="DefaultParagraphFont"/>
    <w:rsid w:val="00C8346D"/>
  </w:style>
  <w:style w:type="character" w:customStyle="1" w:styleId="sr-only">
    <w:name w:val="sr-only"/>
    <w:basedOn w:val="DefaultParagraphFont"/>
    <w:rsid w:val="00C8346D"/>
  </w:style>
  <w:style w:type="character" w:customStyle="1" w:styleId="text">
    <w:name w:val="text"/>
    <w:basedOn w:val="DefaultParagraphFont"/>
    <w:rsid w:val="00C8346D"/>
  </w:style>
  <w:style w:type="paragraph" w:styleId="Revision">
    <w:name w:val="Revision"/>
    <w:hidden/>
    <w:uiPriority w:val="99"/>
    <w:semiHidden/>
    <w:rsid w:val="00C8346D"/>
    <w:pPr>
      <w:spacing w:after="0" w:line="240" w:lineRule="auto"/>
    </w:pPr>
    <w:rPr>
      <w:rFonts w:ascii="Calibri" w:eastAsia="Calibri" w:hAnsi="Calibri" w:cs="Times New Roman"/>
      <w:lang w:val="pt-PT"/>
    </w:rPr>
  </w:style>
  <w:style w:type="paragraph" w:customStyle="1" w:styleId="AutoCorrect">
    <w:name w:val="AutoCorrect"/>
    <w:rsid w:val="00C834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8346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1210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Celińska-Janowicz</dc:creator>
  <cp:keywords/>
  <dc:description/>
  <cp:lastModifiedBy>Editor</cp:lastModifiedBy>
  <cp:revision>2</cp:revision>
  <dcterms:created xsi:type="dcterms:W3CDTF">2021-06-21T16:27:00Z</dcterms:created>
  <dcterms:modified xsi:type="dcterms:W3CDTF">2021-06-21T16:27:00Z</dcterms:modified>
</cp:coreProperties>
</file>